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8" w:rsidRPr="00F33890" w:rsidRDefault="00567B58" w:rsidP="00DD3360">
      <w:pPr>
        <w:pStyle w:val="Title"/>
        <w:ind w:left="6480"/>
        <w:jc w:val="left"/>
        <w:rPr>
          <w:b w:val="0"/>
          <w:color w:val="A6A6A6"/>
          <w:sz w:val="16"/>
          <w:szCs w:val="28"/>
        </w:rPr>
      </w:pPr>
      <w:r w:rsidRPr="00F33890">
        <w:rPr>
          <w:b w:val="0"/>
          <w:color w:val="A6A6A6"/>
          <w:sz w:val="16"/>
          <w:szCs w:val="28"/>
        </w:rPr>
        <w:t xml:space="preserve">Forma patvirtinta </w:t>
      </w:r>
      <w:r w:rsidR="00DD3360" w:rsidRPr="00F33890">
        <w:rPr>
          <w:b w:val="0"/>
          <w:color w:val="A6A6A6"/>
          <w:sz w:val="16"/>
          <w:szCs w:val="28"/>
        </w:rPr>
        <w:t>Elektrėnų meno mokyklos</w:t>
      </w:r>
    </w:p>
    <w:p w:rsidR="00567B58" w:rsidRPr="00F33890" w:rsidRDefault="00DD3360" w:rsidP="00DD3360">
      <w:pPr>
        <w:pStyle w:val="Title"/>
        <w:ind w:left="6480"/>
        <w:jc w:val="left"/>
        <w:rPr>
          <w:b w:val="0"/>
          <w:color w:val="A6A6A6"/>
          <w:sz w:val="16"/>
          <w:szCs w:val="28"/>
        </w:rPr>
      </w:pPr>
      <w:r w:rsidRPr="00F33890">
        <w:rPr>
          <w:b w:val="0"/>
          <w:color w:val="A6A6A6"/>
          <w:sz w:val="16"/>
          <w:szCs w:val="28"/>
        </w:rPr>
        <w:t xml:space="preserve">direktoriaus </w:t>
      </w:r>
      <w:r w:rsidR="00567B58" w:rsidRPr="00F33890">
        <w:rPr>
          <w:b w:val="0"/>
          <w:color w:val="A6A6A6"/>
          <w:sz w:val="16"/>
          <w:szCs w:val="28"/>
        </w:rPr>
        <w:t xml:space="preserve"> </w:t>
      </w:r>
      <w:r w:rsidRPr="00F33890">
        <w:rPr>
          <w:b w:val="0"/>
          <w:color w:val="A6A6A6"/>
          <w:sz w:val="16"/>
          <w:szCs w:val="28"/>
        </w:rPr>
        <w:t>2015 m. rugsėjo</w:t>
      </w:r>
      <w:r w:rsidR="00567B58" w:rsidRPr="00F33890">
        <w:rPr>
          <w:b w:val="0"/>
          <w:color w:val="A6A6A6"/>
          <w:sz w:val="16"/>
          <w:szCs w:val="28"/>
        </w:rPr>
        <w:t xml:space="preserve"> 1</w:t>
      </w:r>
      <w:r w:rsidRPr="00F33890">
        <w:rPr>
          <w:b w:val="0"/>
          <w:color w:val="A6A6A6"/>
          <w:sz w:val="16"/>
          <w:szCs w:val="28"/>
        </w:rPr>
        <w:t xml:space="preserve"> d. įsakymu </w:t>
      </w:r>
    </w:p>
    <w:p w:rsidR="00DD3360" w:rsidRPr="00F33890" w:rsidRDefault="00DD3360" w:rsidP="00DD3360">
      <w:pPr>
        <w:pStyle w:val="Title"/>
        <w:ind w:left="6480"/>
        <w:jc w:val="left"/>
        <w:rPr>
          <w:b w:val="0"/>
          <w:color w:val="A6A6A6"/>
          <w:sz w:val="16"/>
          <w:szCs w:val="28"/>
        </w:rPr>
      </w:pPr>
      <w:r w:rsidRPr="00F33890">
        <w:rPr>
          <w:b w:val="0"/>
          <w:color w:val="A6A6A6"/>
          <w:sz w:val="16"/>
          <w:szCs w:val="28"/>
        </w:rPr>
        <w:t>Nr. V1-40</w:t>
      </w:r>
    </w:p>
    <w:p w:rsidR="00DD3360" w:rsidRPr="008700E3" w:rsidRDefault="00DD3360" w:rsidP="00DD3360">
      <w:pPr>
        <w:pStyle w:val="Title"/>
        <w:ind w:left="6480"/>
        <w:jc w:val="left"/>
        <w:rPr>
          <w:b w:val="0"/>
          <w:sz w:val="16"/>
          <w:szCs w:val="28"/>
        </w:rPr>
      </w:pPr>
    </w:p>
    <w:p w:rsidR="000C6929" w:rsidRPr="00C12787" w:rsidRDefault="000C6929" w:rsidP="008700E3">
      <w:pPr>
        <w:pStyle w:val="Title"/>
        <w:rPr>
          <w:sz w:val="28"/>
          <w:szCs w:val="28"/>
        </w:rPr>
      </w:pPr>
      <w:r w:rsidRPr="00C12787">
        <w:rPr>
          <w:sz w:val="28"/>
          <w:szCs w:val="28"/>
        </w:rPr>
        <w:t>Elektrėnų meno mokyklos ir mokinio</w:t>
      </w:r>
    </w:p>
    <w:p w:rsidR="005101E2" w:rsidRPr="00C12787" w:rsidRDefault="005101E2" w:rsidP="002D35A1">
      <w:pPr>
        <w:pStyle w:val="Title"/>
        <w:rPr>
          <w:sz w:val="16"/>
          <w:szCs w:val="16"/>
        </w:rPr>
      </w:pPr>
    </w:p>
    <w:p w:rsidR="00C5115F" w:rsidRPr="00C12787" w:rsidRDefault="00DD76DF">
      <w:pPr>
        <w:pStyle w:val="Title"/>
        <w:rPr>
          <w:sz w:val="28"/>
          <w:szCs w:val="28"/>
        </w:rPr>
      </w:pPr>
      <w:r w:rsidRPr="00C12787">
        <w:rPr>
          <w:sz w:val="28"/>
          <w:szCs w:val="28"/>
        </w:rPr>
        <w:t xml:space="preserve"> </w:t>
      </w:r>
      <w:r w:rsidR="00C5115F" w:rsidRPr="00C12787">
        <w:rPr>
          <w:sz w:val="28"/>
          <w:szCs w:val="28"/>
        </w:rPr>
        <w:t>S U T A R T I S</w:t>
      </w:r>
    </w:p>
    <w:p w:rsidR="00C5115F" w:rsidRPr="00B71AF2" w:rsidRDefault="00C5115F">
      <w:pPr>
        <w:pStyle w:val="Title"/>
        <w:rPr>
          <w:sz w:val="16"/>
          <w:szCs w:val="16"/>
        </w:rPr>
      </w:pPr>
    </w:p>
    <w:p w:rsidR="00C5115F" w:rsidRDefault="0009202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010E42">
        <w:rPr>
          <w:sz w:val="22"/>
          <w:szCs w:val="22"/>
        </w:rPr>
        <w:t xml:space="preserve"> </w:t>
      </w:r>
      <w:r w:rsidR="00C5115F" w:rsidRPr="00B71AF2">
        <w:rPr>
          <w:sz w:val="22"/>
          <w:szCs w:val="22"/>
        </w:rPr>
        <w:t xml:space="preserve">Nr. </w:t>
      </w:r>
      <w:r w:rsidR="00C5115F" w:rsidRPr="005271FA">
        <w:rPr>
          <w:sz w:val="22"/>
          <w:szCs w:val="22"/>
        </w:rPr>
        <w:t>U11</w:t>
      </w:r>
      <w:r w:rsidR="00C5115F" w:rsidRPr="00B71AF2">
        <w:rPr>
          <w:sz w:val="22"/>
          <w:szCs w:val="22"/>
        </w:rPr>
        <w:t>-</w:t>
      </w:r>
      <w:r w:rsidR="00B4335D" w:rsidRPr="00B71AF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:rsidR="009B13BB" w:rsidRDefault="009B13BB" w:rsidP="00FC12A3">
      <w:pPr>
        <w:rPr>
          <w:sz w:val="22"/>
          <w:szCs w:val="22"/>
        </w:rPr>
      </w:pPr>
    </w:p>
    <w:p w:rsidR="009B13BB" w:rsidRDefault="009B13BB" w:rsidP="009B13BB">
      <w:pPr>
        <w:ind w:firstLine="720"/>
        <w:jc w:val="both"/>
        <w:rPr>
          <w:sz w:val="22"/>
          <w:szCs w:val="22"/>
        </w:rPr>
      </w:pPr>
      <w:r w:rsidRPr="00C12787">
        <w:rPr>
          <w:sz w:val="22"/>
          <w:szCs w:val="22"/>
        </w:rPr>
        <w:t>Elektrėnų meno mokykla, į.</w:t>
      </w:r>
      <w:r w:rsidR="00D07332">
        <w:rPr>
          <w:sz w:val="22"/>
          <w:szCs w:val="22"/>
        </w:rPr>
        <w:t xml:space="preserve"> </w:t>
      </w:r>
      <w:r w:rsidRPr="00C12787">
        <w:rPr>
          <w:sz w:val="22"/>
          <w:szCs w:val="22"/>
        </w:rPr>
        <w:t>k. 190681211, atstovaujama Evaldo Petkevičiaus, veikiančio pagal m</w:t>
      </w:r>
      <w:r w:rsidRPr="00C12787">
        <w:rPr>
          <w:sz w:val="22"/>
          <w:szCs w:val="22"/>
        </w:rPr>
        <w:t>o</w:t>
      </w:r>
      <w:r w:rsidRPr="00C12787">
        <w:rPr>
          <w:sz w:val="22"/>
          <w:szCs w:val="22"/>
        </w:rPr>
        <w:t>kyklos nuostatus (toliau – Mokykla)</w:t>
      </w:r>
      <w:r w:rsidR="00D07332">
        <w:rPr>
          <w:sz w:val="22"/>
          <w:szCs w:val="22"/>
        </w:rPr>
        <w:t>,</w:t>
      </w:r>
      <w:r w:rsidRPr="00C12787">
        <w:rPr>
          <w:sz w:val="22"/>
          <w:szCs w:val="22"/>
        </w:rPr>
        <w:t xml:space="preserve"> ir mokinys</w:t>
      </w:r>
      <w:r w:rsidR="00D07332">
        <w:rPr>
          <w:sz w:val="22"/>
          <w:szCs w:val="22"/>
        </w:rPr>
        <w:t>,</w:t>
      </w:r>
      <w:r w:rsidRPr="00C12787">
        <w:rPr>
          <w:sz w:val="22"/>
          <w:szCs w:val="22"/>
        </w:rPr>
        <w:t xml:space="preserve"> atstovaujamas tėvo/globėjo (reikalingą žodį pabraukti) </w:t>
      </w:r>
      <w:r w:rsidRPr="005271FA">
        <w:rPr>
          <w:sz w:val="22"/>
          <w:szCs w:val="22"/>
        </w:rPr>
        <w:t>(t</w:t>
      </w:r>
      <w:r w:rsidRPr="005271FA">
        <w:rPr>
          <w:sz w:val="22"/>
          <w:szCs w:val="22"/>
        </w:rPr>
        <w:t>o</w:t>
      </w:r>
      <w:r w:rsidRPr="005271FA">
        <w:rPr>
          <w:sz w:val="22"/>
          <w:szCs w:val="22"/>
        </w:rPr>
        <w:t xml:space="preserve">liau – </w:t>
      </w:r>
      <w:r w:rsidR="00D07332">
        <w:rPr>
          <w:sz w:val="22"/>
          <w:szCs w:val="22"/>
        </w:rPr>
        <w:t>Mokinys</w:t>
      </w:r>
      <w:r w:rsidRPr="005271FA">
        <w:rPr>
          <w:sz w:val="22"/>
          <w:szCs w:val="22"/>
        </w:rPr>
        <w:t>)</w:t>
      </w:r>
    </w:p>
    <w:p w:rsidR="009B13BB" w:rsidRPr="00C12787" w:rsidRDefault="009B13BB" w:rsidP="009B13BB">
      <w:pPr>
        <w:jc w:val="both"/>
        <w:rPr>
          <w:sz w:val="22"/>
          <w:szCs w:val="22"/>
        </w:rPr>
      </w:pPr>
      <w:r w:rsidRPr="00C12787">
        <w:rPr>
          <w:sz w:val="22"/>
          <w:szCs w:val="22"/>
        </w:rPr>
        <w:t>_____________________________________________________________________________________</w:t>
      </w:r>
    </w:p>
    <w:p w:rsidR="009B13BB" w:rsidRDefault="009B13BB" w:rsidP="005D6E41">
      <w:pPr>
        <w:jc w:val="center"/>
        <w:rPr>
          <w:sz w:val="16"/>
          <w:szCs w:val="16"/>
        </w:rPr>
      </w:pPr>
      <w:r>
        <w:rPr>
          <w:sz w:val="16"/>
          <w:szCs w:val="16"/>
        </w:rPr>
        <w:t>Tėvo (mamos), globėjo (</w:t>
      </w:r>
      <w:r w:rsidR="00E326E0">
        <w:rPr>
          <w:sz w:val="16"/>
          <w:szCs w:val="16"/>
        </w:rPr>
        <w:t>-</w:t>
      </w:r>
      <w:proofErr w:type="spellStart"/>
      <w:r w:rsidRPr="00C12787">
        <w:rPr>
          <w:sz w:val="16"/>
          <w:szCs w:val="16"/>
        </w:rPr>
        <w:t>os</w:t>
      </w:r>
      <w:proofErr w:type="spellEnd"/>
      <w:r w:rsidRPr="00C12787">
        <w:rPr>
          <w:sz w:val="16"/>
          <w:szCs w:val="16"/>
        </w:rPr>
        <w:t>) vardas, pavardė, adresas ir telefonas</w:t>
      </w:r>
      <w:r>
        <w:rPr>
          <w:sz w:val="16"/>
          <w:szCs w:val="16"/>
        </w:rPr>
        <w:t>,</w:t>
      </w:r>
    </w:p>
    <w:p w:rsidR="005D6E41" w:rsidRDefault="005D6E41" w:rsidP="00364998">
      <w:pPr>
        <w:jc w:val="center"/>
        <w:rPr>
          <w:sz w:val="16"/>
          <w:szCs w:val="16"/>
        </w:rPr>
      </w:pPr>
    </w:p>
    <w:p w:rsidR="005D6E41" w:rsidRPr="00C12787" w:rsidRDefault="005D6E41" w:rsidP="005D6E41">
      <w:pPr>
        <w:jc w:val="both"/>
        <w:rPr>
          <w:sz w:val="22"/>
          <w:szCs w:val="22"/>
        </w:rPr>
      </w:pPr>
      <w:r w:rsidRPr="00C12787">
        <w:rPr>
          <w:sz w:val="22"/>
          <w:szCs w:val="22"/>
        </w:rPr>
        <w:t>___________</w:t>
      </w:r>
      <w:r w:rsidR="00364998">
        <w:rPr>
          <w:sz w:val="22"/>
          <w:szCs w:val="22"/>
        </w:rPr>
        <w:t>_______________________________</w:t>
      </w:r>
      <w:r w:rsidRPr="00C12787">
        <w:rPr>
          <w:sz w:val="22"/>
          <w:szCs w:val="22"/>
        </w:rPr>
        <w:t>__________</w:t>
      </w:r>
      <w:r w:rsidR="00D07332">
        <w:rPr>
          <w:sz w:val="22"/>
          <w:szCs w:val="22"/>
        </w:rPr>
        <w:t>_______, pageidaujanti (-s), mokytis pagal</w:t>
      </w:r>
    </w:p>
    <w:p w:rsidR="005D6E41" w:rsidRDefault="005D6E41" w:rsidP="005D6E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Mokinio vardas ir pavardė </w:t>
      </w:r>
    </w:p>
    <w:p w:rsidR="00135D79" w:rsidRPr="008F0810" w:rsidRDefault="00135D79" w:rsidP="00DF1AB3">
      <w:pPr>
        <w:jc w:val="center"/>
        <w:rPr>
          <w:b/>
          <w:i/>
          <w:sz w:val="20"/>
          <w:szCs w:val="16"/>
        </w:rPr>
      </w:pPr>
    </w:p>
    <w:p w:rsidR="005D6E41" w:rsidRDefault="005D6E41" w:rsidP="00010E4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  <w:r w:rsidR="00FD6C26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___________________________________________________</w:t>
      </w:r>
    </w:p>
    <w:p w:rsidR="00E326E0" w:rsidRDefault="00E326E0" w:rsidP="00E326E0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(mokymo programos pavadinimas)</w:t>
      </w:r>
    </w:p>
    <w:p w:rsidR="00C5115F" w:rsidRPr="00C12787" w:rsidRDefault="00D07332" w:rsidP="00CD082C">
      <w:pPr>
        <w:pStyle w:val="BodyText"/>
        <w:rPr>
          <w:szCs w:val="22"/>
        </w:rPr>
      </w:pPr>
      <w:r>
        <w:rPr>
          <w:szCs w:val="22"/>
        </w:rPr>
        <w:t>v</w:t>
      </w:r>
      <w:r w:rsidR="00B50023" w:rsidRPr="00C12787">
        <w:rPr>
          <w:szCs w:val="22"/>
        </w:rPr>
        <w:t xml:space="preserve">adovaudamiesi Lietuvos Respublikos </w:t>
      </w:r>
      <w:r>
        <w:rPr>
          <w:szCs w:val="22"/>
        </w:rPr>
        <w:t>š</w:t>
      </w:r>
      <w:r w:rsidR="00B50023" w:rsidRPr="00C12787">
        <w:rPr>
          <w:szCs w:val="22"/>
        </w:rPr>
        <w:t xml:space="preserve">vietimo įstatymo </w:t>
      </w:r>
      <w:r w:rsidR="00073AC6" w:rsidRPr="00C12787">
        <w:rPr>
          <w:szCs w:val="22"/>
        </w:rPr>
        <w:t>45 straipsnio nuostat</w:t>
      </w:r>
      <w:r w:rsidR="00073AC6" w:rsidRPr="00C12787">
        <w:rPr>
          <w:szCs w:val="22"/>
        </w:rPr>
        <w:t>o</w:t>
      </w:r>
      <w:r w:rsidR="00073AC6" w:rsidRPr="00C12787">
        <w:rPr>
          <w:szCs w:val="22"/>
        </w:rPr>
        <w:t>mis</w:t>
      </w:r>
      <w:r>
        <w:rPr>
          <w:szCs w:val="22"/>
        </w:rPr>
        <w:t>,</w:t>
      </w:r>
      <w:r w:rsidR="00073AC6" w:rsidRPr="00C12787">
        <w:rPr>
          <w:szCs w:val="22"/>
        </w:rPr>
        <w:t xml:space="preserve"> </w:t>
      </w:r>
      <w:r w:rsidR="00C5115F" w:rsidRPr="00C12787">
        <w:rPr>
          <w:szCs w:val="22"/>
        </w:rPr>
        <w:t>sudaro šią sutartį:</w:t>
      </w:r>
    </w:p>
    <w:p w:rsidR="008B44EA" w:rsidRPr="00C12787" w:rsidRDefault="008B44EA" w:rsidP="00CD082C">
      <w:pPr>
        <w:rPr>
          <w:sz w:val="16"/>
          <w:szCs w:val="16"/>
        </w:rPr>
      </w:pPr>
    </w:p>
    <w:p w:rsidR="008B44EA" w:rsidRPr="00C12787" w:rsidRDefault="008B44EA" w:rsidP="00CD082C">
      <w:pPr>
        <w:numPr>
          <w:ilvl w:val="0"/>
          <w:numId w:val="16"/>
        </w:numPr>
        <w:jc w:val="center"/>
        <w:rPr>
          <w:b/>
        </w:rPr>
      </w:pPr>
      <w:r w:rsidRPr="00C12787">
        <w:rPr>
          <w:b/>
        </w:rPr>
        <w:t>BENDROSIOS NUOSTATOS</w:t>
      </w:r>
    </w:p>
    <w:p w:rsidR="008B44EA" w:rsidRPr="00FD2506" w:rsidRDefault="008B44EA" w:rsidP="005D07D7">
      <w:pPr>
        <w:jc w:val="both"/>
        <w:rPr>
          <w:color w:val="000000"/>
          <w:sz w:val="22"/>
          <w:szCs w:val="22"/>
        </w:rPr>
      </w:pPr>
      <w:r w:rsidRPr="00FD2506">
        <w:rPr>
          <w:color w:val="000000"/>
          <w:sz w:val="22"/>
          <w:szCs w:val="22"/>
        </w:rPr>
        <w:t>1. Ši sutartis nustato Mokinio ugdymo, mokymosi sąlygas ir tvarką, kurių privalo laikytis abi šią sutartį pas</w:t>
      </w:r>
      <w:r w:rsidRPr="00FD2506">
        <w:rPr>
          <w:color w:val="000000"/>
          <w:sz w:val="22"/>
          <w:szCs w:val="22"/>
        </w:rPr>
        <w:t>i</w:t>
      </w:r>
      <w:r w:rsidRPr="00FD2506">
        <w:rPr>
          <w:color w:val="000000"/>
          <w:sz w:val="22"/>
          <w:szCs w:val="22"/>
        </w:rPr>
        <w:t>raši</w:t>
      </w:r>
      <w:r w:rsidRPr="00FD2506">
        <w:rPr>
          <w:color w:val="000000"/>
          <w:sz w:val="22"/>
          <w:szCs w:val="22"/>
        </w:rPr>
        <w:t>u</w:t>
      </w:r>
      <w:r w:rsidRPr="00FD2506">
        <w:rPr>
          <w:color w:val="000000"/>
          <w:sz w:val="22"/>
          <w:szCs w:val="22"/>
        </w:rPr>
        <w:t>sios šalys.</w:t>
      </w:r>
    </w:p>
    <w:p w:rsidR="008B44EA" w:rsidRPr="00FD2506" w:rsidRDefault="008B44EA" w:rsidP="005D07D7">
      <w:pPr>
        <w:jc w:val="both"/>
        <w:rPr>
          <w:color w:val="000000"/>
          <w:sz w:val="22"/>
          <w:szCs w:val="22"/>
        </w:rPr>
      </w:pPr>
      <w:r w:rsidRPr="00FD2506">
        <w:rPr>
          <w:color w:val="000000"/>
          <w:sz w:val="22"/>
          <w:szCs w:val="22"/>
        </w:rPr>
        <w:t>2. Ugdymo procesas organizuojamas vadova</w:t>
      </w:r>
      <w:r w:rsidR="004B7A01" w:rsidRPr="00FD2506">
        <w:rPr>
          <w:color w:val="000000"/>
          <w:sz w:val="22"/>
          <w:szCs w:val="22"/>
        </w:rPr>
        <w:t>ujantis Mokyklos ugdymo planu ir jame numatytu paskirstymu.</w:t>
      </w:r>
    </w:p>
    <w:p w:rsidR="004B7A01" w:rsidRDefault="004B7A01" w:rsidP="005D07D7">
      <w:pPr>
        <w:jc w:val="both"/>
        <w:rPr>
          <w:color w:val="000000"/>
          <w:sz w:val="22"/>
          <w:szCs w:val="22"/>
        </w:rPr>
      </w:pPr>
      <w:r w:rsidRPr="00FD2506">
        <w:rPr>
          <w:color w:val="000000"/>
          <w:sz w:val="22"/>
          <w:szCs w:val="22"/>
        </w:rPr>
        <w:t>3. Mokinys mokosi tik vienos iš dviejų Mokykloje esančių meno krypčių.</w:t>
      </w:r>
    </w:p>
    <w:p w:rsidR="00FD2C0B" w:rsidRPr="00FD2506" w:rsidRDefault="00FD2C0B" w:rsidP="005D07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BE06E9" w:rsidRPr="00FD2506">
        <w:rPr>
          <w:color w:val="000000"/>
          <w:sz w:val="22"/>
          <w:szCs w:val="22"/>
        </w:rPr>
        <w:t xml:space="preserve">Grupinių pamokų pradžios laiką </w:t>
      </w:r>
      <w:r w:rsidR="00D07332">
        <w:rPr>
          <w:color w:val="000000"/>
          <w:sz w:val="22"/>
          <w:szCs w:val="22"/>
        </w:rPr>
        <w:t>lemia</w:t>
      </w:r>
      <w:r w:rsidR="00BE06E9" w:rsidRPr="00FD2506">
        <w:rPr>
          <w:color w:val="000000"/>
          <w:sz w:val="22"/>
          <w:szCs w:val="22"/>
        </w:rPr>
        <w:t xml:space="preserve"> mokyklos specifika.</w:t>
      </w:r>
    </w:p>
    <w:p w:rsidR="004B7A01" w:rsidRPr="00FD2506" w:rsidRDefault="004B7A01" w:rsidP="005D07D7">
      <w:pPr>
        <w:jc w:val="both"/>
        <w:rPr>
          <w:color w:val="000000"/>
          <w:sz w:val="22"/>
          <w:szCs w:val="22"/>
        </w:rPr>
      </w:pPr>
      <w:r w:rsidRPr="00FD2506">
        <w:rPr>
          <w:color w:val="000000"/>
          <w:sz w:val="22"/>
          <w:szCs w:val="22"/>
        </w:rPr>
        <w:t xml:space="preserve">5. </w:t>
      </w:r>
      <w:r w:rsidR="00BE06E9" w:rsidRPr="00FD2506">
        <w:rPr>
          <w:color w:val="000000"/>
          <w:sz w:val="22"/>
          <w:szCs w:val="22"/>
        </w:rPr>
        <w:t>Mokinių žinios, gebėjimai ir įgūdžiai vertinami kiekvieną pusmetį arba pabaigus dalyko programą.</w:t>
      </w:r>
    </w:p>
    <w:p w:rsidR="004B7A01" w:rsidRPr="00FD2506" w:rsidRDefault="004B7A01" w:rsidP="005D07D7">
      <w:pPr>
        <w:jc w:val="both"/>
        <w:rPr>
          <w:color w:val="000000"/>
          <w:sz w:val="22"/>
          <w:szCs w:val="22"/>
        </w:rPr>
      </w:pPr>
      <w:r w:rsidRPr="00FD2506">
        <w:rPr>
          <w:color w:val="000000"/>
          <w:sz w:val="22"/>
          <w:szCs w:val="22"/>
        </w:rPr>
        <w:t xml:space="preserve">6. </w:t>
      </w:r>
      <w:r w:rsidR="00BE06E9" w:rsidRPr="005D07D7">
        <w:rPr>
          <w:sz w:val="22"/>
          <w:szCs w:val="22"/>
        </w:rPr>
        <w:t>Informacija apie muzikos skyriaus Mokinio pasiekimus, lankomumą ir kita su ugdymu susijusi informac</w:t>
      </w:r>
      <w:r w:rsidR="00BE06E9" w:rsidRPr="005D07D7">
        <w:rPr>
          <w:sz w:val="22"/>
          <w:szCs w:val="22"/>
        </w:rPr>
        <w:t>i</w:t>
      </w:r>
      <w:r w:rsidR="00BE06E9" w:rsidRPr="005D07D7">
        <w:rPr>
          <w:sz w:val="22"/>
          <w:szCs w:val="22"/>
        </w:rPr>
        <w:t xml:space="preserve">ja pateikiama </w:t>
      </w:r>
      <w:r w:rsidR="00D07332">
        <w:rPr>
          <w:sz w:val="22"/>
          <w:szCs w:val="22"/>
        </w:rPr>
        <w:t>M</w:t>
      </w:r>
      <w:r w:rsidR="00BE06E9" w:rsidRPr="005D07D7">
        <w:rPr>
          <w:sz w:val="22"/>
          <w:szCs w:val="22"/>
        </w:rPr>
        <w:t xml:space="preserve">okinio muzikos (meno) </w:t>
      </w:r>
      <w:r w:rsidR="00D07332">
        <w:rPr>
          <w:sz w:val="22"/>
          <w:szCs w:val="22"/>
        </w:rPr>
        <w:t>M</w:t>
      </w:r>
      <w:r w:rsidR="00BE06E9" w:rsidRPr="005D07D7">
        <w:rPr>
          <w:sz w:val="22"/>
          <w:szCs w:val="22"/>
        </w:rPr>
        <w:t>okyklos pažymių knygelėje. Dailės skyriaus – susitikimuose su t</w:t>
      </w:r>
      <w:r w:rsidR="00BE06E9" w:rsidRPr="005D07D7">
        <w:rPr>
          <w:sz w:val="22"/>
          <w:szCs w:val="22"/>
        </w:rPr>
        <w:t>ė</w:t>
      </w:r>
      <w:r w:rsidR="00BE06E9" w:rsidRPr="005D07D7">
        <w:rPr>
          <w:sz w:val="22"/>
          <w:szCs w:val="22"/>
        </w:rPr>
        <w:t>vais.</w:t>
      </w:r>
      <w:r w:rsidR="00BE06E9" w:rsidRPr="00BE06E9">
        <w:rPr>
          <w:sz w:val="22"/>
          <w:szCs w:val="22"/>
        </w:rPr>
        <w:t xml:space="preserve"> </w:t>
      </w:r>
    </w:p>
    <w:p w:rsidR="00BA2BFA" w:rsidRPr="005D07D7" w:rsidRDefault="00BA2BFA" w:rsidP="005D07D7">
      <w:pPr>
        <w:jc w:val="both"/>
        <w:rPr>
          <w:sz w:val="22"/>
          <w:szCs w:val="22"/>
        </w:rPr>
      </w:pPr>
      <w:r w:rsidRPr="005D07D7">
        <w:rPr>
          <w:sz w:val="22"/>
          <w:szCs w:val="22"/>
        </w:rPr>
        <w:t xml:space="preserve">7. </w:t>
      </w:r>
      <w:r w:rsidR="00BE06E9" w:rsidRPr="00C12787">
        <w:rPr>
          <w:sz w:val="22"/>
          <w:szCs w:val="22"/>
        </w:rPr>
        <w:t xml:space="preserve">Mokslo metai baigiami atsiskaitymais ir </w:t>
      </w:r>
      <w:r w:rsidR="00BE06E9">
        <w:rPr>
          <w:sz w:val="22"/>
          <w:szCs w:val="22"/>
        </w:rPr>
        <w:t>egzaminais</w:t>
      </w:r>
      <w:r w:rsidR="00BE06E9" w:rsidRPr="00C12787">
        <w:rPr>
          <w:sz w:val="22"/>
          <w:szCs w:val="22"/>
        </w:rPr>
        <w:t>, kurie organizuojami Mokyklos nustatyta tvarka.</w:t>
      </w:r>
    </w:p>
    <w:p w:rsidR="006F65BF" w:rsidRPr="00C12787" w:rsidRDefault="006F65BF" w:rsidP="005D07D7">
      <w:pPr>
        <w:jc w:val="both"/>
        <w:rPr>
          <w:sz w:val="22"/>
          <w:szCs w:val="22"/>
        </w:rPr>
      </w:pPr>
      <w:r w:rsidRPr="00C12787">
        <w:rPr>
          <w:sz w:val="22"/>
          <w:szCs w:val="22"/>
        </w:rPr>
        <w:t xml:space="preserve">8. </w:t>
      </w:r>
      <w:r w:rsidR="00BE06E9" w:rsidRPr="00C12787">
        <w:rPr>
          <w:sz w:val="22"/>
          <w:szCs w:val="22"/>
        </w:rPr>
        <w:t>Dailės skyriuje ugdymo procesas baigiamas menine vasaros praktika.</w:t>
      </w:r>
    </w:p>
    <w:p w:rsidR="006F65BF" w:rsidRPr="00C12787" w:rsidRDefault="006F65BF" w:rsidP="005D07D7">
      <w:pPr>
        <w:jc w:val="both"/>
        <w:rPr>
          <w:sz w:val="22"/>
          <w:szCs w:val="22"/>
        </w:rPr>
      </w:pPr>
      <w:r w:rsidRPr="00C12787">
        <w:rPr>
          <w:sz w:val="22"/>
          <w:szCs w:val="22"/>
        </w:rPr>
        <w:t xml:space="preserve">9. </w:t>
      </w:r>
      <w:r w:rsidR="00BE06E9" w:rsidRPr="00C12787">
        <w:rPr>
          <w:sz w:val="22"/>
          <w:szCs w:val="22"/>
        </w:rPr>
        <w:t>Į aukštesnę klasę keliamas Mokinys, turintis visų Mokyklos ugdymo plano dalykų patenkinamus met</w:t>
      </w:r>
      <w:r w:rsidR="00BE06E9" w:rsidRPr="00C12787">
        <w:rPr>
          <w:sz w:val="22"/>
          <w:szCs w:val="22"/>
        </w:rPr>
        <w:t>i</w:t>
      </w:r>
      <w:r w:rsidR="00BE06E9" w:rsidRPr="00C12787">
        <w:rPr>
          <w:sz w:val="22"/>
          <w:szCs w:val="22"/>
        </w:rPr>
        <w:t>nius, keliamųjų egzaminų, atsiskaitymų ir, jei buvo paskirta, papildomų darbų įvertinimus.</w:t>
      </w:r>
    </w:p>
    <w:p w:rsidR="006F65BF" w:rsidRPr="00C12787" w:rsidRDefault="006F65BF" w:rsidP="005D07D7">
      <w:pPr>
        <w:jc w:val="both"/>
        <w:rPr>
          <w:sz w:val="22"/>
          <w:szCs w:val="22"/>
        </w:rPr>
      </w:pPr>
      <w:r w:rsidRPr="00C12787">
        <w:rPr>
          <w:sz w:val="22"/>
          <w:szCs w:val="22"/>
        </w:rPr>
        <w:t>1</w:t>
      </w:r>
      <w:r w:rsidR="005D07D7">
        <w:rPr>
          <w:sz w:val="22"/>
          <w:szCs w:val="22"/>
        </w:rPr>
        <w:t>0</w:t>
      </w:r>
      <w:r w:rsidRPr="00C12787">
        <w:rPr>
          <w:sz w:val="22"/>
          <w:szCs w:val="22"/>
        </w:rPr>
        <w:t xml:space="preserve">. </w:t>
      </w:r>
      <w:r w:rsidR="00BE06E9" w:rsidRPr="005D07D7">
        <w:rPr>
          <w:sz w:val="22"/>
          <w:szCs w:val="22"/>
        </w:rPr>
        <w:t xml:space="preserve">Jei </w:t>
      </w:r>
      <w:r w:rsidR="00D07332">
        <w:rPr>
          <w:sz w:val="22"/>
          <w:szCs w:val="22"/>
        </w:rPr>
        <w:t>M</w:t>
      </w:r>
      <w:r w:rsidR="00BE06E9" w:rsidRPr="005D07D7">
        <w:rPr>
          <w:sz w:val="22"/>
          <w:szCs w:val="22"/>
        </w:rPr>
        <w:t>okinys turi nepatenkinamus metinius įvertinimus, neatliko papildomų darbų jiems ištaisyti be pate</w:t>
      </w:r>
      <w:r w:rsidR="00BE06E9" w:rsidRPr="005D07D7">
        <w:rPr>
          <w:sz w:val="22"/>
          <w:szCs w:val="22"/>
        </w:rPr>
        <w:t>i</w:t>
      </w:r>
      <w:r w:rsidR="00BE06E9" w:rsidRPr="005D07D7">
        <w:rPr>
          <w:sz w:val="22"/>
          <w:szCs w:val="22"/>
        </w:rPr>
        <w:t>sinamos priežasties, be pateisinamų priežasčių nelankė pamokų, ši sutartis, be atskiro šalių susitarimo ar sprendimo, laikoma pasibaigusia, o Mokinys netenka g</w:t>
      </w:r>
      <w:r w:rsidR="00BE06E9" w:rsidRPr="005D07D7">
        <w:rPr>
          <w:sz w:val="22"/>
          <w:szCs w:val="22"/>
        </w:rPr>
        <w:t>a</w:t>
      </w:r>
      <w:r w:rsidR="00BE06E9" w:rsidRPr="005D07D7">
        <w:rPr>
          <w:sz w:val="22"/>
          <w:szCs w:val="22"/>
        </w:rPr>
        <w:t>limybės mokytis Mokykloje.</w:t>
      </w:r>
    </w:p>
    <w:p w:rsidR="003912F0" w:rsidRPr="005D07D7" w:rsidRDefault="003912F0" w:rsidP="005D07D7">
      <w:pPr>
        <w:jc w:val="both"/>
        <w:rPr>
          <w:sz w:val="22"/>
          <w:szCs w:val="22"/>
        </w:rPr>
      </w:pPr>
      <w:r w:rsidRPr="005D07D7">
        <w:rPr>
          <w:sz w:val="22"/>
          <w:szCs w:val="22"/>
        </w:rPr>
        <w:t>1</w:t>
      </w:r>
      <w:r w:rsidR="005D07D7" w:rsidRPr="005D07D7">
        <w:rPr>
          <w:sz w:val="22"/>
          <w:szCs w:val="22"/>
        </w:rPr>
        <w:t>1</w:t>
      </w:r>
      <w:r w:rsidRPr="005D07D7">
        <w:rPr>
          <w:sz w:val="22"/>
          <w:szCs w:val="22"/>
        </w:rPr>
        <w:t xml:space="preserve">. </w:t>
      </w:r>
      <w:r w:rsidR="00BE06E9" w:rsidRPr="00B415B0">
        <w:rPr>
          <w:sz w:val="22"/>
          <w:szCs w:val="22"/>
        </w:rPr>
        <w:t>Mokykla pasilieka teisę koncertinės ir sceninės praktikos bei parodų metu darytas nu</w:t>
      </w:r>
      <w:r w:rsidR="00BE06E9" w:rsidRPr="00B415B0">
        <w:rPr>
          <w:sz w:val="22"/>
          <w:szCs w:val="22"/>
        </w:rPr>
        <w:t>o</w:t>
      </w:r>
      <w:r w:rsidR="00BE06E9" w:rsidRPr="00B415B0">
        <w:rPr>
          <w:sz w:val="22"/>
          <w:szCs w:val="22"/>
        </w:rPr>
        <w:t>traukas, garso bei vaizdo įrašus naudoti savo nuožiūra.</w:t>
      </w:r>
    </w:p>
    <w:p w:rsidR="0044758B" w:rsidRPr="00B415B0" w:rsidRDefault="0044758B" w:rsidP="0044758B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B415B0">
        <w:rPr>
          <w:sz w:val="22"/>
          <w:szCs w:val="22"/>
        </w:rPr>
        <w:t>. Mokiniui netinkamai elgiantis</w:t>
      </w:r>
      <w:r>
        <w:rPr>
          <w:sz w:val="22"/>
          <w:szCs w:val="22"/>
        </w:rPr>
        <w:t>,</w:t>
      </w:r>
      <w:r w:rsidRPr="00B415B0">
        <w:rPr>
          <w:sz w:val="22"/>
          <w:szCs w:val="22"/>
        </w:rPr>
        <w:t xml:space="preserve"> Mokykla, vadovaudamasi Lietuvos Respublikos švietimo ir mokslo m</w:t>
      </w:r>
      <w:r w:rsidRPr="00B415B0">
        <w:rPr>
          <w:sz w:val="22"/>
          <w:szCs w:val="22"/>
        </w:rPr>
        <w:t>i</w:t>
      </w:r>
      <w:r w:rsidRPr="00B415B0">
        <w:rPr>
          <w:sz w:val="22"/>
          <w:szCs w:val="22"/>
        </w:rPr>
        <w:t>ni</w:t>
      </w:r>
      <w:r>
        <w:rPr>
          <w:sz w:val="22"/>
          <w:szCs w:val="22"/>
        </w:rPr>
        <w:t>stro 2012</w:t>
      </w:r>
      <w:r w:rsidR="00D07332">
        <w:rPr>
          <w:sz w:val="22"/>
          <w:szCs w:val="22"/>
        </w:rPr>
        <w:t xml:space="preserve"> m.</w:t>
      </w:r>
      <w:r>
        <w:rPr>
          <w:sz w:val="22"/>
          <w:szCs w:val="22"/>
        </w:rPr>
        <w:t xml:space="preserve"> rugpjūčio 28d. įsakymo</w:t>
      </w:r>
      <w:r w:rsidRPr="00B415B0">
        <w:rPr>
          <w:sz w:val="22"/>
          <w:szCs w:val="22"/>
        </w:rPr>
        <w:t xml:space="preserve"> Nr. V-1268 nustatyta tvarka, gali panaudoti rekomenduojamas pove</w:t>
      </w:r>
      <w:r w:rsidRPr="00B415B0">
        <w:rPr>
          <w:sz w:val="22"/>
          <w:szCs w:val="22"/>
        </w:rPr>
        <w:t>i</w:t>
      </w:r>
      <w:r w:rsidRPr="00B415B0">
        <w:rPr>
          <w:sz w:val="22"/>
          <w:szCs w:val="22"/>
        </w:rPr>
        <w:t>kio priemones.</w:t>
      </w:r>
    </w:p>
    <w:p w:rsidR="0044758B" w:rsidRPr="00B415B0" w:rsidRDefault="0044758B" w:rsidP="0044758B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B415B0">
        <w:rPr>
          <w:sz w:val="22"/>
          <w:szCs w:val="22"/>
        </w:rPr>
        <w:t>. Siekdama užtikrinti galimybes mokiniams ir mokytojams dirbti ir mokytis aplinkoje, kurioje taikomi ti</w:t>
      </w:r>
      <w:r w:rsidRPr="00B415B0">
        <w:rPr>
          <w:sz w:val="22"/>
          <w:szCs w:val="22"/>
        </w:rPr>
        <w:t>n</w:t>
      </w:r>
      <w:r w:rsidRPr="00B415B0">
        <w:rPr>
          <w:sz w:val="22"/>
          <w:szCs w:val="22"/>
        </w:rPr>
        <w:t>kamo elgesio standartai, ir atsižvelgdama į meninio ugdymo ypatybes, Mokykla reglamentuoja fizinio ko</w:t>
      </w:r>
      <w:r w:rsidRPr="00B415B0">
        <w:rPr>
          <w:sz w:val="22"/>
          <w:szCs w:val="22"/>
        </w:rPr>
        <w:t>n</w:t>
      </w:r>
      <w:r w:rsidRPr="00B415B0">
        <w:rPr>
          <w:sz w:val="22"/>
          <w:szCs w:val="22"/>
        </w:rPr>
        <w:t xml:space="preserve">takto tarp mokytojo ir </w:t>
      </w:r>
      <w:r w:rsidR="00D07332">
        <w:rPr>
          <w:sz w:val="22"/>
          <w:szCs w:val="22"/>
        </w:rPr>
        <w:t>M</w:t>
      </w:r>
      <w:r w:rsidRPr="00B415B0">
        <w:rPr>
          <w:sz w:val="22"/>
          <w:szCs w:val="22"/>
        </w:rPr>
        <w:t>okinio taikymo leistinus atvejus</w:t>
      </w:r>
      <w:r>
        <w:rPr>
          <w:sz w:val="22"/>
          <w:szCs w:val="22"/>
        </w:rPr>
        <w:t>,</w:t>
      </w:r>
      <w:r w:rsidRPr="003474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kurie numatyti </w:t>
      </w:r>
      <w:r w:rsidRPr="00B415B0">
        <w:rPr>
          <w:sz w:val="22"/>
          <w:szCs w:val="22"/>
        </w:rPr>
        <w:t xml:space="preserve">Lietuvos Respublikos švietimo ir mokslo ministro </w:t>
      </w:r>
      <w:r>
        <w:rPr>
          <w:sz w:val="22"/>
          <w:szCs w:val="22"/>
        </w:rPr>
        <w:t>2012</w:t>
      </w:r>
      <w:r w:rsidR="00D07332">
        <w:rPr>
          <w:sz w:val="22"/>
          <w:szCs w:val="22"/>
        </w:rPr>
        <w:t xml:space="preserve"> m.</w:t>
      </w:r>
      <w:r>
        <w:rPr>
          <w:sz w:val="22"/>
          <w:szCs w:val="22"/>
        </w:rPr>
        <w:t xml:space="preserve"> rugpjūčio 28</w:t>
      </w:r>
      <w:r w:rsidR="00D07332">
        <w:rPr>
          <w:sz w:val="22"/>
          <w:szCs w:val="22"/>
        </w:rPr>
        <w:t xml:space="preserve"> </w:t>
      </w:r>
      <w:r>
        <w:rPr>
          <w:sz w:val="22"/>
          <w:szCs w:val="22"/>
        </w:rPr>
        <w:t>d. įsakyme</w:t>
      </w:r>
      <w:r w:rsidRPr="00B415B0">
        <w:rPr>
          <w:sz w:val="22"/>
          <w:szCs w:val="22"/>
        </w:rPr>
        <w:t xml:space="preserve"> Nr. V-1268</w:t>
      </w:r>
      <w:r>
        <w:rPr>
          <w:sz w:val="22"/>
          <w:szCs w:val="22"/>
        </w:rPr>
        <w:t>.</w:t>
      </w:r>
    </w:p>
    <w:p w:rsidR="00BF1C81" w:rsidRPr="00861170" w:rsidRDefault="00BF1C81" w:rsidP="00CD082C">
      <w:pPr>
        <w:rPr>
          <w:color w:val="000000"/>
          <w:sz w:val="22"/>
          <w:szCs w:val="22"/>
        </w:rPr>
      </w:pPr>
    </w:p>
    <w:p w:rsidR="003F30AA" w:rsidRPr="00861170" w:rsidRDefault="003F30AA" w:rsidP="00CD082C">
      <w:pPr>
        <w:numPr>
          <w:ilvl w:val="0"/>
          <w:numId w:val="16"/>
        </w:numPr>
        <w:jc w:val="center"/>
        <w:rPr>
          <w:b/>
          <w:color w:val="000000"/>
        </w:rPr>
      </w:pPr>
      <w:r w:rsidRPr="00861170">
        <w:rPr>
          <w:b/>
          <w:color w:val="000000"/>
        </w:rPr>
        <w:t>MENINIO UGDYMO YPATUMAI</w:t>
      </w:r>
    </w:p>
    <w:p w:rsidR="00295881" w:rsidRPr="00861170" w:rsidRDefault="00BE06E9" w:rsidP="00A715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9C403D" w:rsidRPr="00861170">
        <w:rPr>
          <w:color w:val="000000"/>
          <w:sz w:val="22"/>
          <w:szCs w:val="22"/>
        </w:rPr>
        <w:t xml:space="preserve">. </w:t>
      </w:r>
      <w:r w:rsidR="00347445" w:rsidRPr="00861170">
        <w:rPr>
          <w:color w:val="000000"/>
          <w:sz w:val="22"/>
          <w:szCs w:val="22"/>
        </w:rPr>
        <w:t>Pasirinktą dalyką</w:t>
      </w:r>
      <w:r w:rsidR="009C403D" w:rsidRPr="00861170">
        <w:rPr>
          <w:color w:val="000000"/>
          <w:sz w:val="22"/>
          <w:szCs w:val="22"/>
        </w:rPr>
        <w:t xml:space="preserve"> Mokinys mokosi pagal Mokyklos parengtas ir nustatyta</w:t>
      </w:r>
      <w:r w:rsidR="004309B3" w:rsidRPr="00861170">
        <w:rPr>
          <w:color w:val="000000"/>
          <w:sz w:val="22"/>
          <w:szCs w:val="22"/>
        </w:rPr>
        <w:t xml:space="preserve"> tvarka patvirtintas pradinio,</w:t>
      </w:r>
      <w:r w:rsidR="009C403D" w:rsidRPr="00861170">
        <w:rPr>
          <w:color w:val="000000"/>
          <w:sz w:val="22"/>
          <w:szCs w:val="22"/>
        </w:rPr>
        <w:t xml:space="preserve"> pagrindinio</w:t>
      </w:r>
      <w:r w:rsidR="004309B3" w:rsidRPr="00861170">
        <w:rPr>
          <w:color w:val="000000"/>
          <w:sz w:val="22"/>
          <w:szCs w:val="22"/>
        </w:rPr>
        <w:t xml:space="preserve"> formalųjį švietimą papildančio ir neformaliojo</w:t>
      </w:r>
      <w:r w:rsidR="009C403D" w:rsidRPr="00861170">
        <w:rPr>
          <w:color w:val="000000"/>
          <w:sz w:val="22"/>
          <w:szCs w:val="22"/>
        </w:rPr>
        <w:t xml:space="preserve"> meninio ugdymo programas. Pagrindiniu speci</w:t>
      </w:r>
      <w:r w:rsidR="009C403D" w:rsidRPr="00861170">
        <w:rPr>
          <w:color w:val="000000"/>
          <w:sz w:val="22"/>
          <w:szCs w:val="22"/>
        </w:rPr>
        <w:t>a</w:t>
      </w:r>
      <w:r w:rsidR="009C403D" w:rsidRPr="00861170">
        <w:rPr>
          <w:color w:val="000000"/>
          <w:sz w:val="22"/>
          <w:szCs w:val="22"/>
        </w:rPr>
        <w:t>lizacijos dalyku galima pasirinkti tik vieną</w:t>
      </w:r>
      <w:r w:rsidR="002A3368" w:rsidRPr="00861170">
        <w:rPr>
          <w:color w:val="000000"/>
          <w:sz w:val="22"/>
          <w:szCs w:val="22"/>
        </w:rPr>
        <w:t xml:space="preserve"> dalyką, pagal nustatytą tvarką išimtinais atvejais</w:t>
      </w:r>
      <w:r w:rsidR="00295881" w:rsidRPr="00861170">
        <w:rPr>
          <w:color w:val="000000"/>
          <w:sz w:val="22"/>
          <w:szCs w:val="22"/>
        </w:rPr>
        <w:t xml:space="preserve"> gali būti leista mokytis </w:t>
      </w:r>
      <w:r w:rsidR="00D07332">
        <w:rPr>
          <w:color w:val="000000"/>
          <w:sz w:val="22"/>
          <w:szCs w:val="22"/>
        </w:rPr>
        <w:t>M</w:t>
      </w:r>
      <w:r w:rsidR="00295881" w:rsidRPr="00861170">
        <w:rPr>
          <w:color w:val="000000"/>
          <w:sz w:val="22"/>
          <w:szCs w:val="22"/>
        </w:rPr>
        <w:t>okyklos siūlomus užsiėmimus men</w:t>
      </w:r>
      <w:r w:rsidR="00295881" w:rsidRPr="00861170">
        <w:rPr>
          <w:color w:val="000000"/>
          <w:sz w:val="22"/>
          <w:szCs w:val="22"/>
        </w:rPr>
        <w:t>i</w:t>
      </w:r>
      <w:r w:rsidR="00295881" w:rsidRPr="00861170">
        <w:rPr>
          <w:color w:val="000000"/>
          <w:sz w:val="22"/>
          <w:szCs w:val="22"/>
        </w:rPr>
        <w:t>nei saviraiškai ugdyti.</w:t>
      </w:r>
    </w:p>
    <w:p w:rsidR="00295881" w:rsidRPr="00466DA0" w:rsidRDefault="00BE06E9" w:rsidP="00A7152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295881" w:rsidRPr="00861170">
        <w:rPr>
          <w:color w:val="000000"/>
          <w:sz w:val="22"/>
          <w:szCs w:val="22"/>
        </w:rPr>
        <w:t>. Įgyve</w:t>
      </w:r>
      <w:r w:rsidR="00D07332">
        <w:rPr>
          <w:color w:val="000000"/>
          <w:sz w:val="22"/>
          <w:szCs w:val="22"/>
        </w:rPr>
        <w:t>ndinant šios sutarties 6 punktą;</w:t>
      </w:r>
      <w:r w:rsidR="00295881" w:rsidRPr="00466DA0">
        <w:rPr>
          <w:sz w:val="22"/>
          <w:szCs w:val="22"/>
        </w:rPr>
        <w:t xml:space="preserve"> baigiant </w:t>
      </w:r>
      <w:r w:rsidR="00610541" w:rsidRPr="00466DA0">
        <w:rPr>
          <w:sz w:val="22"/>
          <w:szCs w:val="22"/>
        </w:rPr>
        <w:t xml:space="preserve">pradinio ir pagrindinio </w:t>
      </w:r>
      <w:r w:rsidR="004309B3" w:rsidRPr="00466DA0">
        <w:rPr>
          <w:sz w:val="22"/>
          <w:szCs w:val="22"/>
        </w:rPr>
        <w:t xml:space="preserve">formalųjį švietimą papildančio </w:t>
      </w:r>
      <w:r w:rsidR="00295881" w:rsidRPr="00466DA0">
        <w:rPr>
          <w:sz w:val="22"/>
          <w:szCs w:val="22"/>
        </w:rPr>
        <w:t>u</w:t>
      </w:r>
      <w:r w:rsidR="00295881" w:rsidRPr="00466DA0">
        <w:rPr>
          <w:sz w:val="22"/>
          <w:szCs w:val="22"/>
        </w:rPr>
        <w:t>g</w:t>
      </w:r>
      <w:r w:rsidR="00295881" w:rsidRPr="00466DA0">
        <w:rPr>
          <w:sz w:val="22"/>
          <w:szCs w:val="22"/>
        </w:rPr>
        <w:t>dymo programas laikomi pa</w:t>
      </w:r>
      <w:r w:rsidR="008A65CA">
        <w:rPr>
          <w:sz w:val="22"/>
          <w:szCs w:val="22"/>
        </w:rPr>
        <w:t>grindinio specializacijos</w:t>
      </w:r>
      <w:r w:rsidR="00295881" w:rsidRPr="00466DA0">
        <w:rPr>
          <w:sz w:val="22"/>
          <w:szCs w:val="22"/>
        </w:rPr>
        <w:t xml:space="preserve"> ir </w:t>
      </w:r>
      <w:r w:rsidR="004309B3" w:rsidRPr="00466DA0">
        <w:rPr>
          <w:sz w:val="22"/>
          <w:szCs w:val="22"/>
        </w:rPr>
        <w:t>solfedžio</w:t>
      </w:r>
      <w:r w:rsidR="008A65CA">
        <w:rPr>
          <w:sz w:val="22"/>
          <w:szCs w:val="22"/>
        </w:rPr>
        <w:t xml:space="preserve"> (muzikos skyriuje)</w:t>
      </w:r>
      <w:r w:rsidR="004309B3" w:rsidRPr="00466DA0">
        <w:rPr>
          <w:sz w:val="22"/>
          <w:szCs w:val="22"/>
        </w:rPr>
        <w:t xml:space="preserve"> </w:t>
      </w:r>
      <w:r w:rsidR="005271FA">
        <w:rPr>
          <w:sz w:val="22"/>
          <w:szCs w:val="22"/>
        </w:rPr>
        <w:t>dalykų baigiamieji e</w:t>
      </w:r>
      <w:r w:rsidR="005271FA">
        <w:rPr>
          <w:sz w:val="22"/>
          <w:szCs w:val="22"/>
        </w:rPr>
        <w:t>g</w:t>
      </w:r>
      <w:r w:rsidR="005271FA">
        <w:rPr>
          <w:sz w:val="22"/>
          <w:szCs w:val="22"/>
        </w:rPr>
        <w:t>zaminai.</w:t>
      </w:r>
    </w:p>
    <w:p w:rsidR="008059F5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4309B3" w:rsidRPr="004309B3">
        <w:rPr>
          <w:sz w:val="22"/>
          <w:szCs w:val="22"/>
        </w:rPr>
        <w:t xml:space="preserve">. Jei egzamino </w:t>
      </w:r>
      <w:r w:rsidR="00D82FE3" w:rsidRPr="004309B3">
        <w:rPr>
          <w:sz w:val="22"/>
          <w:szCs w:val="22"/>
        </w:rPr>
        <w:t xml:space="preserve">įvertinimas yra nepatenkinamas, Mokiniui skiriami </w:t>
      </w:r>
      <w:r w:rsidR="002C79B3" w:rsidRPr="004309B3">
        <w:rPr>
          <w:sz w:val="22"/>
          <w:szCs w:val="22"/>
        </w:rPr>
        <w:t xml:space="preserve">papildomi </w:t>
      </w:r>
      <w:r w:rsidR="00D82FE3" w:rsidRPr="004309B3">
        <w:rPr>
          <w:sz w:val="22"/>
          <w:szCs w:val="22"/>
        </w:rPr>
        <w:t>darbai</w:t>
      </w:r>
      <w:r w:rsidR="002C79B3" w:rsidRPr="004309B3">
        <w:rPr>
          <w:sz w:val="22"/>
          <w:szCs w:val="22"/>
        </w:rPr>
        <w:t xml:space="preserve"> ir suteikiama galim</w:t>
      </w:r>
      <w:r w:rsidR="002C79B3" w:rsidRPr="004309B3">
        <w:rPr>
          <w:sz w:val="22"/>
          <w:szCs w:val="22"/>
        </w:rPr>
        <w:t>y</w:t>
      </w:r>
      <w:r w:rsidR="004309B3" w:rsidRPr="004309B3">
        <w:rPr>
          <w:sz w:val="22"/>
          <w:szCs w:val="22"/>
        </w:rPr>
        <w:t>bė jį perlaikyti</w:t>
      </w:r>
      <w:r w:rsidR="005271FA">
        <w:rPr>
          <w:sz w:val="22"/>
          <w:szCs w:val="22"/>
        </w:rPr>
        <w:t>.</w:t>
      </w:r>
    </w:p>
    <w:p w:rsidR="002C79B3" w:rsidRPr="005271FA" w:rsidRDefault="008059F5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E06E9">
        <w:rPr>
          <w:sz w:val="22"/>
          <w:szCs w:val="22"/>
        </w:rPr>
        <w:lastRenderedPageBreak/>
        <w:t>17</w:t>
      </w:r>
      <w:r w:rsidR="002C79B3" w:rsidRPr="004309B3">
        <w:rPr>
          <w:sz w:val="22"/>
          <w:szCs w:val="22"/>
        </w:rPr>
        <w:t xml:space="preserve">. Mokinys gali nuomoti instrumentą pagal Mokyklos nustatytą </w:t>
      </w:r>
      <w:r w:rsidR="002C79B3" w:rsidRPr="007C0E4C">
        <w:rPr>
          <w:sz w:val="22"/>
          <w:szCs w:val="22"/>
        </w:rPr>
        <w:t>tvarką (Instrumento nuomos sutartis).</w:t>
      </w:r>
    </w:p>
    <w:p w:rsidR="002C79B3" w:rsidRPr="00D131D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2C79B3" w:rsidRPr="00D131D4">
        <w:rPr>
          <w:sz w:val="22"/>
          <w:szCs w:val="22"/>
        </w:rPr>
        <w:t xml:space="preserve">. Mokinio </w:t>
      </w:r>
      <w:proofErr w:type="spellStart"/>
      <w:r w:rsidR="002C79B3" w:rsidRPr="00D131D4">
        <w:rPr>
          <w:sz w:val="22"/>
          <w:szCs w:val="22"/>
        </w:rPr>
        <w:t>saviruošai</w:t>
      </w:r>
      <w:proofErr w:type="spellEnd"/>
      <w:r w:rsidR="002C79B3" w:rsidRPr="00D131D4">
        <w:rPr>
          <w:sz w:val="22"/>
          <w:szCs w:val="22"/>
        </w:rPr>
        <w:t xml:space="preserve"> gali būti suteikiama </w:t>
      </w:r>
      <w:r w:rsidR="008F6B22" w:rsidRPr="00D131D4">
        <w:rPr>
          <w:sz w:val="22"/>
          <w:szCs w:val="22"/>
        </w:rPr>
        <w:t>galimybė naudotis klase ir joje esančiais akustiniais instrume</w:t>
      </w:r>
      <w:r w:rsidR="008F6B22" w:rsidRPr="00D131D4">
        <w:rPr>
          <w:sz w:val="22"/>
          <w:szCs w:val="22"/>
        </w:rPr>
        <w:t>n</w:t>
      </w:r>
      <w:r w:rsidR="008F6B22" w:rsidRPr="00D131D4">
        <w:rPr>
          <w:sz w:val="22"/>
          <w:szCs w:val="22"/>
        </w:rPr>
        <w:t xml:space="preserve">tais pagal Mokyklos nustatytą </w:t>
      </w:r>
      <w:r w:rsidR="008F6B22" w:rsidRPr="005271FA">
        <w:rPr>
          <w:sz w:val="22"/>
          <w:szCs w:val="22"/>
        </w:rPr>
        <w:t>tvarką (Naudojimosi klasėmis ir instru</w:t>
      </w:r>
      <w:r w:rsidR="00D07332">
        <w:rPr>
          <w:sz w:val="22"/>
          <w:szCs w:val="22"/>
        </w:rPr>
        <w:t>mentais tvarkos aprašas</w:t>
      </w:r>
      <w:r w:rsidR="008F6B22" w:rsidRPr="005271FA">
        <w:rPr>
          <w:sz w:val="22"/>
          <w:szCs w:val="22"/>
        </w:rPr>
        <w:t>).</w:t>
      </w:r>
      <w:r w:rsidR="008F6B22">
        <w:rPr>
          <w:color w:val="00B050"/>
          <w:sz w:val="22"/>
          <w:szCs w:val="22"/>
        </w:rPr>
        <w:t xml:space="preserve"> </w:t>
      </w:r>
      <w:r w:rsidR="008F6B22" w:rsidRPr="00D131D4">
        <w:rPr>
          <w:sz w:val="22"/>
          <w:szCs w:val="22"/>
        </w:rPr>
        <w:t>Mokykla pas</w:t>
      </w:r>
      <w:r w:rsidR="008F6B22" w:rsidRPr="00D131D4">
        <w:rPr>
          <w:sz w:val="22"/>
          <w:szCs w:val="22"/>
        </w:rPr>
        <w:t>i</w:t>
      </w:r>
      <w:r w:rsidR="008F6B22" w:rsidRPr="00D131D4">
        <w:rPr>
          <w:sz w:val="22"/>
          <w:szCs w:val="22"/>
        </w:rPr>
        <w:t>lieka teisę nesuteikti galimybės Mokiniui naudotis klasėje esančiais</w:t>
      </w:r>
      <w:r w:rsidR="00ED2A71" w:rsidRPr="00D131D4">
        <w:rPr>
          <w:sz w:val="22"/>
          <w:szCs w:val="22"/>
        </w:rPr>
        <w:t xml:space="preserve"> instrumentais, patalpomis ir inventori</w:t>
      </w:r>
      <w:r w:rsidR="00ED2A71" w:rsidRPr="00D131D4">
        <w:rPr>
          <w:sz w:val="22"/>
          <w:szCs w:val="22"/>
        </w:rPr>
        <w:t>u</w:t>
      </w:r>
      <w:r w:rsidR="00ED2A71" w:rsidRPr="00D131D4">
        <w:rPr>
          <w:sz w:val="22"/>
          <w:szCs w:val="22"/>
        </w:rPr>
        <w:t>mi</w:t>
      </w:r>
      <w:r w:rsidR="00D07332">
        <w:rPr>
          <w:sz w:val="22"/>
          <w:szCs w:val="22"/>
        </w:rPr>
        <w:t>,</w:t>
      </w:r>
      <w:r w:rsidR="00ED2A71" w:rsidRPr="00D131D4">
        <w:rPr>
          <w:sz w:val="22"/>
          <w:szCs w:val="22"/>
        </w:rPr>
        <w:t xml:space="preserve"> jei Mokinys ne</w:t>
      </w:r>
      <w:r w:rsidR="008F6B22" w:rsidRPr="00D131D4">
        <w:rPr>
          <w:sz w:val="22"/>
          <w:szCs w:val="22"/>
        </w:rPr>
        <w:t>si</w:t>
      </w:r>
      <w:r w:rsidR="008F6B22" w:rsidRPr="00D131D4">
        <w:rPr>
          <w:sz w:val="22"/>
          <w:szCs w:val="22"/>
        </w:rPr>
        <w:t>l</w:t>
      </w:r>
      <w:r w:rsidR="008F6B22" w:rsidRPr="00D131D4">
        <w:rPr>
          <w:sz w:val="22"/>
          <w:szCs w:val="22"/>
        </w:rPr>
        <w:t>aiko nustatytos tvarkos (naudoja ne pagal paskirtį, laužo ar k</w:t>
      </w:r>
      <w:r w:rsidR="00ED2A71" w:rsidRPr="00D131D4">
        <w:rPr>
          <w:sz w:val="22"/>
          <w:szCs w:val="22"/>
        </w:rPr>
        <w:t>itaip gadina instrumentą,</w:t>
      </w:r>
      <w:r w:rsidR="008F6B22" w:rsidRPr="00D131D4">
        <w:rPr>
          <w:sz w:val="22"/>
          <w:szCs w:val="22"/>
        </w:rPr>
        <w:t xml:space="preserve"> patalpas</w:t>
      </w:r>
      <w:r w:rsidR="005218CD" w:rsidRPr="00D131D4">
        <w:rPr>
          <w:sz w:val="22"/>
          <w:szCs w:val="22"/>
        </w:rPr>
        <w:t xml:space="preserve"> ir inventorių).</w:t>
      </w:r>
    </w:p>
    <w:p w:rsidR="00ED2A71" w:rsidRPr="00D131D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D2A71" w:rsidRPr="00D131D4">
        <w:rPr>
          <w:sz w:val="22"/>
          <w:szCs w:val="22"/>
        </w:rPr>
        <w:t xml:space="preserve">. </w:t>
      </w:r>
      <w:r w:rsidR="00D131D4" w:rsidRPr="00D131D4">
        <w:rPr>
          <w:sz w:val="22"/>
          <w:szCs w:val="22"/>
        </w:rPr>
        <w:t>K</w:t>
      </w:r>
      <w:r w:rsidR="00ED2A71" w:rsidRPr="00D131D4">
        <w:rPr>
          <w:sz w:val="22"/>
          <w:szCs w:val="22"/>
        </w:rPr>
        <w:t xml:space="preserve">oncertų metu </w:t>
      </w:r>
      <w:r w:rsidR="00B15BC5">
        <w:rPr>
          <w:sz w:val="22"/>
          <w:szCs w:val="22"/>
        </w:rPr>
        <w:t xml:space="preserve">scenoje </w:t>
      </w:r>
      <w:r w:rsidR="00ED2A71" w:rsidRPr="00D131D4">
        <w:rPr>
          <w:sz w:val="22"/>
          <w:szCs w:val="22"/>
        </w:rPr>
        <w:t xml:space="preserve">Mokinys privalo dėvėti </w:t>
      </w:r>
      <w:r w:rsidR="00CA76F0" w:rsidRPr="00D131D4">
        <w:rPr>
          <w:sz w:val="22"/>
          <w:szCs w:val="22"/>
        </w:rPr>
        <w:t>aprangą</w:t>
      </w:r>
      <w:r w:rsidR="00D07332">
        <w:rPr>
          <w:sz w:val="22"/>
          <w:szCs w:val="22"/>
        </w:rPr>
        <w:t>,</w:t>
      </w:r>
      <w:r w:rsidR="00CA76F0" w:rsidRPr="00D131D4">
        <w:rPr>
          <w:sz w:val="22"/>
          <w:szCs w:val="22"/>
        </w:rPr>
        <w:t xml:space="preserve"> atitinkančią</w:t>
      </w:r>
      <w:r w:rsidR="00D131D4" w:rsidRPr="00D131D4">
        <w:rPr>
          <w:sz w:val="22"/>
          <w:szCs w:val="22"/>
        </w:rPr>
        <w:t xml:space="preserve"> sceninės</w:t>
      </w:r>
      <w:r w:rsidR="004C4888" w:rsidRPr="00D131D4">
        <w:rPr>
          <w:sz w:val="22"/>
          <w:szCs w:val="22"/>
        </w:rPr>
        <w:t xml:space="preserve"> </w:t>
      </w:r>
      <w:r w:rsidR="00D131D4">
        <w:rPr>
          <w:sz w:val="22"/>
          <w:szCs w:val="22"/>
        </w:rPr>
        <w:t xml:space="preserve">kultūros </w:t>
      </w:r>
      <w:r w:rsidR="004C4888" w:rsidRPr="00D131D4">
        <w:rPr>
          <w:sz w:val="22"/>
          <w:szCs w:val="22"/>
        </w:rPr>
        <w:t>standartus.</w:t>
      </w:r>
    </w:p>
    <w:p w:rsidR="00ED2A71" w:rsidRPr="00D131D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D2A71" w:rsidRPr="00D131D4">
        <w:rPr>
          <w:sz w:val="22"/>
          <w:szCs w:val="22"/>
        </w:rPr>
        <w:t xml:space="preserve">. Dalyvavimas </w:t>
      </w:r>
      <w:r w:rsidR="00D07332">
        <w:rPr>
          <w:sz w:val="22"/>
          <w:szCs w:val="22"/>
        </w:rPr>
        <w:t>M</w:t>
      </w:r>
      <w:r w:rsidR="00ED2A71" w:rsidRPr="00D131D4">
        <w:rPr>
          <w:sz w:val="22"/>
          <w:szCs w:val="22"/>
        </w:rPr>
        <w:t>okyklos koncer</w:t>
      </w:r>
      <w:r w:rsidR="00D131D4" w:rsidRPr="00D131D4">
        <w:rPr>
          <w:sz w:val="22"/>
          <w:szCs w:val="22"/>
        </w:rPr>
        <w:t xml:space="preserve">tinėje veikloje yra privalomas </w:t>
      </w:r>
      <w:r w:rsidR="00A04CD9" w:rsidRPr="00D131D4">
        <w:rPr>
          <w:sz w:val="22"/>
          <w:szCs w:val="22"/>
        </w:rPr>
        <w:t>išskyrus ligos atv</w:t>
      </w:r>
      <w:r w:rsidR="00A04CD9" w:rsidRPr="00D131D4">
        <w:rPr>
          <w:sz w:val="22"/>
          <w:szCs w:val="22"/>
        </w:rPr>
        <w:t>e</w:t>
      </w:r>
      <w:r w:rsidR="005271FA">
        <w:rPr>
          <w:sz w:val="22"/>
          <w:szCs w:val="22"/>
        </w:rPr>
        <w:t>jį.</w:t>
      </w:r>
    </w:p>
    <w:p w:rsidR="00EE5DA3" w:rsidRPr="00D131D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FD1391" w:rsidRPr="00D131D4">
        <w:rPr>
          <w:sz w:val="22"/>
          <w:szCs w:val="22"/>
        </w:rPr>
        <w:t xml:space="preserve">. Visos Mokinio autoriaus turtinės ir gretutinės teisės (garso ir vaizdo įrašai, daryti konkursų, baigiamųjų egzaminų ar kitokių renginių metu, ar kitos Mokinio gretutinės turtinės teisės, atsiradusios </w:t>
      </w:r>
      <w:r w:rsidR="00610541" w:rsidRPr="00D131D4">
        <w:rPr>
          <w:sz w:val="22"/>
          <w:szCs w:val="22"/>
        </w:rPr>
        <w:t xml:space="preserve">mokymosi </w:t>
      </w:r>
      <w:r w:rsidR="00FD1391" w:rsidRPr="00D131D4">
        <w:rPr>
          <w:sz w:val="22"/>
          <w:szCs w:val="22"/>
        </w:rPr>
        <w:t>M</w:t>
      </w:r>
      <w:r w:rsidR="00FD1391" w:rsidRPr="00D131D4">
        <w:rPr>
          <w:sz w:val="22"/>
          <w:szCs w:val="22"/>
        </w:rPr>
        <w:t>o</w:t>
      </w:r>
      <w:r w:rsidR="00FD1391" w:rsidRPr="00D131D4">
        <w:rPr>
          <w:sz w:val="22"/>
          <w:szCs w:val="22"/>
        </w:rPr>
        <w:t>kykloje metu</w:t>
      </w:r>
      <w:r w:rsidR="00564B6E" w:rsidRPr="00D131D4">
        <w:rPr>
          <w:sz w:val="22"/>
          <w:szCs w:val="22"/>
        </w:rPr>
        <w:t xml:space="preserve"> ir susijusios su veikla Mokykloje), atsiradusios šios sutarties galiojimo metu, neatlygintinai pereina Mokyklai visam jų maks</w:t>
      </w:r>
      <w:r w:rsidR="00564B6E" w:rsidRPr="00D131D4">
        <w:rPr>
          <w:sz w:val="22"/>
          <w:szCs w:val="22"/>
        </w:rPr>
        <w:t>i</w:t>
      </w:r>
      <w:r w:rsidR="00564B6E" w:rsidRPr="00D131D4">
        <w:rPr>
          <w:sz w:val="22"/>
          <w:szCs w:val="22"/>
        </w:rPr>
        <w:t>maliam galiojimo laikotarpiui.</w:t>
      </w:r>
    </w:p>
    <w:p w:rsidR="00720E3F" w:rsidRPr="00D131D4" w:rsidRDefault="00720E3F" w:rsidP="00CD082C">
      <w:pPr>
        <w:rPr>
          <w:sz w:val="16"/>
          <w:szCs w:val="16"/>
        </w:rPr>
      </w:pPr>
    </w:p>
    <w:p w:rsidR="00C5115F" w:rsidRPr="00D131D4" w:rsidRDefault="00F62FD0" w:rsidP="00CD082C">
      <w:pPr>
        <w:pStyle w:val="Heading2"/>
        <w:numPr>
          <w:ilvl w:val="0"/>
          <w:numId w:val="16"/>
        </w:numPr>
        <w:rPr>
          <w:sz w:val="24"/>
        </w:rPr>
      </w:pPr>
      <w:r w:rsidRPr="00D131D4">
        <w:rPr>
          <w:sz w:val="24"/>
        </w:rPr>
        <w:t>MOKYKLOS ĮSIPAREIGOJIMAI</w:t>
      </w:r>
    </w:p>
    <w:p w:rsidR="00F62FD0" w:rsidRPr="00F47A92" w:rsidRDefault="00BE06E9" w:rsidP="00A71526">
      <w:pPr>
        <w:pStyle w:val="BodyTextIndent2"/>
        <w:ind w:firstLine="0"/>
        <w:rPr>
          <w:b/>
          <w:szCs w:val="22"/>
        </w:rPr>
      </w:pPr>
      <w:r>
        <w:rPr>
          <w:b/>
          <w:szCs w:val="22"/>
        </w:rPr>
        <w:t>22</w:t>
      </w:r>
      <w:r w:rsidR="00F62FD0" w:rsidRPr="00F47A92">
        <w:rPr>
          <w:b/>
          <w:szCs w:val="22"/>
        </w:rPr>
        <w:t xml:space="preserve">. </w:t>
      </w:r>
      <w:r w:rsidR="00B42AD6" w:rsidRPr="00F47A92">
        <w:rPr>
          <w:b/>
          <w:szCs w:val="22"/>
        </w:rPr>
        <w:t>Mokykla</w:t>
      </w:r>
      <w:r w:rsidR="00073AC6" w:rsidRPr="00F47A92">
        <w:rPr>
          <w:b/>
          <w:szCs w:val="22"/>
        </w:rPr>
        <w:t xml:space="preserve"> įsipareigoja</w:t>
      </w:r>
      <w:r w:rsidR="00F62FD0" w:rsidRPr="00F47A92">
        <w:rPr>
          <w:b/>
          <w:szCs w:val="22"/>
        </w:rPr>
        <w:t>:</w:t>
      </w:r>
    </w:p>
    <w:p w:rsidR="00186E97" w:rsidRPr="00F45A61" w:rsidRDefault="00186E97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2</w:t>
      </w:r>
      <w:r w:rsidR="00BE06E9">
        <w:rPr>
          <w:sz w:val="22"/>
          <w:szCs w:val="22"/>
        </w:rPr>
        <w:t>2</w:t>
      </w:r>
      <w:r w:rsidRPr="00F45A61">
        <w:rPr>
          <w:sz w:val="22"/>
          <w:szCs w:val="22"/>
        </w:rPr>
        <w:t>.1. teikti paslaugas vadovaujantis L</w:t>
      </w:r>
      <w:r>
        <w:rPr>
          <w:sz w:val="22"/>
          <w:szCs w:val="22"/>
        </w:rPr>
        <w:t xml:space="preserve">ietuvos </w:t>
      </w:r>
      <w:r w:rsidRPr="00F45A61">
        <w:rPr>
          <w:sz w:val="22"/>
          <w:szCs w:val="22"/>
        </w:rPr>
        <w:t>R</w:t>
      </w:r>
      <w:r>
        <w:rPr>
          <w:sz w:val="22"/>
          <w:szCs w:val="22"/>
        </w:rPr>
        <w:t xml:space="preserve">espublikos </w:t>
      </w:r>
      <w:r w:rsidR="00D07332">
        <w:rPr>
          <w:sz w:val="22"/>
          <w:szCs w:val="22"/>
        </w:rPr>
        <w:t>š</w:t>
      </w:r>
      <w:r>
        <w:rPr>
          <w:sz w:val="22"/>
          <w:szCs w:val="22"/>
        </w:rPr>
        <w:t>vietimo įstatymo, neformalaus švietimo ir form</w:t>
      </w:r>
      <w:r>
        <w:rPr>
          <w:sz w:val="22"/>
          <w:szCs w:val="22"/>
        </w:rPr>
        <w:t>a</w:t>
      </w:r>
      <w:r>
        <w:rPr>
          <w:sz w:val="22"/>
          <w:szCs w:val="22"/>
        </w:rPr>
        <w:t>lųjį švietimą papildančio ugdymo</w:t>
      </w:r>
      <w:r w:rsidRPr="00F45A61">
        <w:rPr>
          <w:sz w:val="22"/>
          <w:szCs w:val="22"/>
        </w:rPr>
        <w:t xml:space="preserve"> programų, ugdymo</w:t>
      </w:r>
      <w:r>
        <w:rPr>
          <w:sz w:val="22"/>
          <w:szCs w:val="22"/>
        </w:rPr>
        <w:t xml:space="preserve"> pasiekimų</w:t>
      </w:r>
      <w:r w:rsidRPr="00F45A61">
        <w:rPr>
          <w:sz w:val="22"/>
          <w:szCs w:val="22"/>
        </w:rPr>
        <w:t xml:space="preserve"> standartų nuostatomis; užtikrinti tinkamas ugdymo</w:t>
      </w:r>
      <w:r w:rsidR="008700E3">
        <w:rPr>
          <w:sz w:val="22"/>
          <w:szCs w:val="22"/>
        </w:rPr>
        <w:t xml:space="preserve"> </w:t>
      </w:r>
      <w:r>
        <w:rPr>
          <w:sz w:val="22"/>
          <w:szCs w:val="22"/>
        </w:rPr>
        <w:t>(si)</w:t>
      </w:r>
      <w:r w:rsidRPr="00F45A61">
        <w:rPr>
          <w:sz w:val="22"/>
          <w:szCs w:val="22"/>
        </w:rPr>
        <w:t xml:space="preserve"> s</w:t>
      </w:r>
      <w:r w:rsidR="005271FA">
        <w:rPr>
          <w:sz w:val="22"/>
          <w:szCs w:val="22"/>
        </w:rPr>
        <w:t>ąlygas, saugumą ugdymo procese;</w:t>
      </w:r>
    </w:p>
    <w:p w:rsidR="00186E97" w:rsidRPr="00F45A61" w:rsidRDefault="00186E97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2</w:t>
      </w:r>
      <w:r w:rsidR="00BE06E9">
        <w:rPr>
          <w:sz w:val="22"/>
          <w:szCs w:val="22"/>
        </w:rPr>
        <w:t>2</w:t>
      </w:r>
      <w:r w:rsidRPr="00F45A61">
        <w:rPr>
          <w:sz w:val="22"/>
          <w:szCs w:val="22"/>
        </w:rPr>
        <w:t>.2 objektyviai ir nešališkai vertinti vaiko ugdymosi pasiekimus ir pažangą;</w:t>
      </w:r>
    </w:p>
    <w:p w:rsidR="00186E97" w:rsidRPr="00F45A61" w:rsidRDefault="00186E97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2</w:t>
      </w:r>
      <w:r w:rsidR="00BE06E9">
        <w:rPr>
          <w:sz w:val="22"/>
          <w:szCs w:val="22"/>
        </w:rPr>
        <w:t>2</w:t>
      </w:r>
      <w:r w:rsidRPr="00F45A61">
        <w:rPr>
          <w:sz w:val="22"/>
          <w:szCs w:val="22"/>
        </w:rPr>
        <w:t>.3. teikti pedagoginę pagalbą;</w:t>
      </w:r>
    </w:p>
    <w:p w:rsidR="00186E97" w:rsidRPr="00F45A61" w:rsidRDefault="00186E97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2</w:t>
      </w:r>
      <w:r w:rsidR="00BE06E9">
        <w:rPr>
          <w:sz w:val="22"/>
          <w:szCs w:val="22"/>
        </w:rPr>
        <w:t>2</w:t>
      </w:r>
      <w:r w:rsidRPr="00F45A61">
        <w:rPr>
          <w:sz w:val="22"/>
          <w:szCs w:val="22"/>
        </w:rPr>
        <w:t xml:space="preserve">.4. pagal </w:t>
      </w:r>
      <w:r w:rsidR="00610541">
        <w:rPr>
          <w:sz w:val="22"/>
          <w:szCs w:val="22"/>
        </w:rPr>
        <w:t xml:space="preserve">Mokyklos </w:t>
      </w:r>
      <w:r w:rsidRPr="00F45A61">
        <w:rPr>
          <w:sz w:val="22"/>
          <w:szCs w:val="22"/>
        </w:rPr>
        <w:t>galimybes aprūpinti mokinį muzikos instrumentais;</w:t>
      </w:r>
    </w:p>
    <w:p w:rsidR="00186E97" w:rsidRPr="00466DA0" w:rsidRDefault="00186E97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66DA0">
        <w:rPr>
          <w:sz w:val="22"/>
          <w:szCs w:val="22"/>
        </w:rPr>
        <w:t>2</w:t>
      </w:r>
      <w:r w:rsidR="00BE06E9">
        <w:rPr>
          <w:sz w:val="22"/>
          <w:szCs w:val="22"/>
        </w:rPr>
        <w:t>2</w:t>
      </w:r>
      <w:r w:rsidR="00F47A92" w:rsidRPr="00466DA0">
        <w:rPr>
          <w:sz w:val="22"/>
          <w:szCs w:val="22"/>
        </w:rPr>
        <w:t xml:space="preserve">.5. Mokiniui, </w:t>
      </w:r>
      <w:r w:rsidR="004A4D2D" w:rsidRPr="00466DA0">
        <w:rPr>
          <w:sz w:val="22"/>
          <w:szCs w:val="22"/>
        </w:rPr>
        <w:t xml:space="preserve">lankiusiam </w:t>
      </w:r>
      <w:r w:rsidR="00466DA0" w:rsidRPr="00466DA0">
        <w:rPr>
          <w:sz w:val="22"/>
          <w:szCs w:val="22"/>
        </w:rPr>
        <w:t xml:space="preserve">ir nebaigusiam </w:t>
      </w:r>
      <w:r w:rsidR="00A71526">
        <w:rPr>
          <w:sz w:val="22"/>
          <w:szCs w:val="22"/>
        </w:rPr>
        <w:t>švietimo programos</w:t>
      </w:r>
      <w:r w:rsidR="00F47A92" w:rsidRPr="00466DA0">
        <w:rPr>
          <w:sz w:val="22"/>
          <w:szCs w:val="22"/>
        </w:rPr>
        <w:t>,</w:t>
      </w:r>
      <w:r w:rsidRPr="00466DA0">
        <w:rPr>
          <w:sz w:val="22"/>
          <w:szCs w:val="22"/>
        </w:rPr>
        <w:t xml:space="preserve"> išdu</w:t>
      </w:r>
      <w:r w:rsidR="004A4D2D" w:rsidRPr="00466DA0">
        <w:rPr>
          <w:sz w:val="22"/>
          <w:szCs w:val="22"/>
        </w:rPr>
        <w:t xml:space="preserve">oti </w:t>
      </w:r>
      <w:r w:rsidR="00466DA0" w:rsidRPr="00466DA0">
        <w:rPr>
          <w:sz w:val="22"/>
          <w:szCs w:val="22"/>
        </w:rPr>
        <w:t>pažymą</w:t>
      </w:r>
      <w:r w:rsidR="00A71526">
        <w:rPr>
          <w:sz w:val="22"/>
          <w:szCs w:val="22"/>
        </w:rPr>
        <w:t xml:space="preserve"> apie išklausytą kursą</w:t>
      </w:r>
      <w:r w:rsidR="004A4D2D" w:rsidRPr="00466DA0">
        <w:rPr>
          <w:sz w:val="22"/>
          <w:szCs w:val="22"/>
        </w:rPr>
        <w:t xml:space="preserve">, o </w:t>
      </w:r>
      <w:r w:rsidR="00A71526" w:rsidRPr="00894772">
        <w:rPr>
          <w:sz w:val="22"/>
          <w:szCs w:val="22"/>
        </w:rPr>
        <w:t>ba</w:t>
      </w:r>
      <w:r w:rsidR="00A71526" w:rsidRPr="00894772">
        <w:rPr>
          <w:sz w:val="22"/>
          <w:szCs w:val="22"/>
        </w:rPr>
        <w:t>i</w:t>
      </w:r>
      <w:r w:rsidR="00A71526" w:rsidRPr="00894772">
        <w:rPr>
          <w:sz w:val="22"/>
          <w:szCs w:val="22"/>
        </w:rPr>
        <w:t>gusiam neformaliojo</w:t>
      </w:r>
      <w:r w:rsidR="00A71526" w:rsidRPr="00466DA0">
        <w:rPr>
          <w:sz w:val="22"/>
          <w:szCs w:val="22"/>
        </w:rPr>
        <w:t xml:space="preserve"> </w:t>
      </w:r>
      <w:r w:rsidR="00A71526">
        <w:rPr>
          <w:sz w:val="22"/>
          <w:szCs w:val="22"/>
        </w:rPr>
        <w:t xml:space="preserve">ugdymo programą </w:t>
      </w:r>
      <w:r w:rsidR="004A4D2D" w:rsidRPr="00466DA0">
        <w:rPr>
          <w:sz w:val="22"/>
          <w:szCs w:val="22"/>
        </w:rPr>
        <w:t>- M</w:t>
      </w:r>
      <w:r w:rsidR="004A4D2D" w:rsidRPr="00466DA0">
        <w:rPr>
          <w:sz w:val="22"/>
          <w:szCs w:val="22"/>
        </w:rPr>
        <w:t>o</w:t>
      </w:r>
      <w:r w:rsidR="004A4D2D" w:rsidRPr="00466DA0">
        <w:rPr>
          <w:sz w:val="22"/>
          <w:szCs w:val="22"/>
        </w:rPr>
        <w:t>kyklos pažymėjimą;</w:t>
      </w:r>
    </w:p>
    <w:p w:rsidR="00186E97" w:rsidRPr="00466DA0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47A92">
        <w:rPr>
          <w:sz w:val="22"/>
          <w:szCs w:val="22"/>
        </w:rPr>
        <w:t>.6. Mokiniui,</w:t>
      </w:r>
      <w:r w:rsidR="00186E97">
        <w:rPr>
          <w:sz w:val="22"/>
          <w:szCs w:val="22"/>
        </w:rPr>
        <w:t xml:space="preserve"> </w:t>
      </w:r>
      <w:r w:rsidR="00F47A92" w:rsidRPr="00F45A61">
        <w:rPr>
          <w:sz w:val="22"/>
          <w:szCs w:val="22"/>
        </w:rPr>
        <w:t>baigusiam visą ir už ją visiškai atsiskaičiusiam</w:t>
      </w:r>
      <w:r w:rsidR="00F47A92">
        <w:rPr>
          <w:sz w:val="22"/>
          <w:szCs w:val="22"/>
        </w:rPr>
        <w:t xml:space="preserve"> </w:t>
      </w:r>
      <w:r w:rsidR="00186E97">
        <w:rPr>
          <w:sz w:val="22"/>
          <w:szCs w:val="22"/>
        </w:rPr>
        <w:t>formalųjį švietimą papildančio ugdymo pr</w:t>
      </w:r>
      <w:r w:rsidR="00186E97">
        <w:rPr>
          <w:sz w:val="22"/>
          <w:szCs w:val="22"/>
        </w:rPr>
        <w:t>o</w:t>
      </w:r>
      <w:r w:rsidR="00186E97">
        <w:rPr>
          <w:sz w:val="22"/>
          <w:szCs w:val="22"/>
        </w:rPr>
        <w:t xml:space="preserve">gramą ir išklausiusiam šios programos Mokyklos numatytus ugdymo branduolio dalykus, išduodamas </w:t>
      </w:r>
      <w:r w:rsidR="0066273A">
        <w:rPr>
          <w:sz w:val="22"/>
          <w:szCs w:val="22"/>
        </w:rPr>
        <w:t>Liet</w:t>
      </w:r>
      <w:r w:rsidR="0066273A">
        <w:rPr>
          <w:sz w:val="22"/>
          <w:szCs w:val="22"/>
        </w:rPr>
        <w:t>u</w:t>
      </w:r>
      <w:r w:rsidR="0066273A">
        <w:rPr>
          <w:sz w:val="22"/>
          <w:szCs w:val="22"/>
        </w:rPr>
        <w:t>vos Respublikos nusta</w:t>
      </w:r>
      <w:r w:rsidR="00186E97">
        <w:rPr>
          <w:sz w:val="22"/>
          <w:szCs w:val="22"/>
        </w:rPr>
        <w:t xml:space="preserve">tyto pavyzdžio </w:t>
      </w:r>
      <w:r w:rsidR="0066273A" w:rsidRPr="0004517D">
        <w:rPr>
          <w:sz w:val="22"/>
          <w:szCs w:val="22"/>
        </w:rPr>
        <w:t>neformaliojo vaikų švietimo pažymėjimas</w:t>
      </w:r>
      <w:r w:rsidR="0004517D" w:rsidRPr="0004517D">
        <w:rPr>
          <w:sz w:val="22"/>
          <w:szCs w:val="22"/>
        </w:rPr>
        <w:t>, kurio k</w:t>
      </w:r>
      <w:r w:rsidR="0004517D" w:rsidRPr="0004517D">
        <w:rPr>
          <w:sz w:val="22"/>
          <w:szCs w:val="22"/>
        </w:rPr>
        <w:t>o</w:t>
      </w:r>
      <w:r w:rsidR="0004517D" w:rsidRPr="0004517D">
        <w:rPr>
          <w:sz w:val="22"/>
          <w:szCs w:val="22"/>
        </w:rPr>
        <w:t>das 9201.</w:t>
      </w:r>
    </w:p>
    <w:p w:rsidR="0004517D" w:rsidRPr="00770816" w:rsidRDefault="00BE06E9" w:rsidP="00A71526">
      <w:pPr>
        <w:pStyle w:val="tajtip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 w:rsidR="0004517D" w:rsidRPr="00770816">
        <w:rPr>
          <w:color w:val="000000"/>
          <w:sz w:val="22"/>
          <w:szCs w:val="22"/>
        </w:rPr>
        <w:t xml:space="preserve">. </w:t>
      </w:r>
      <w:r w:rsidR="0004517D" w:rsidRPr="00770816">
        <w:rPr>
          <w:b/>
          <w:color w:val="000000"/>
          <w:sz w:val="22"/>
          <w:szCs w:val="22"/>
        </w:rPr>
        <w:t>Mokykla turi teisę</w:t>
      </w:r>
      <w:r w:rsidR="0004517D" w:rsidRPr="00770816">
        <w:rPr>
          <w:color w:val="000000"/>
          <w:sz w:val="22"/>
          <w:szCs w:val="22"/>
        </w:rPr>
        <w:t xml:space="preserve"> </w:t>
      </w:r>
      <w:r w:rsidR="0004517D" w:rsidRPr="00770816">
        <w:rPr>
          <w:b/>
          <w:color w:val="000000"/>
          <w:sz w:val="22"/>
          <w:szCs w:val="22"/>
        </w:rPr>
        <w:t>reikalauti</w:t>
      </w:r>
      <w:r w:rsidR="0004517D" w:rsidRPr="00770816">
        <w:rPr>
          <w:color w:val="000000"/>
          <w:sz w:val="22"/>
          <w:szCs w:val="22"/>
        </w:rPr>
        <w:t>:</w:t>
      </w:r>
    </w:p>
    <w:p w:rsidR="0004517D" w:rsidRPr="0004517D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23</w:t>
      </w:r>
      <w:r w:rsidR="0004517D" w:rsidRPr="0004517D">
        <w:rPr>
          <w:sz w:val="22"/>
          <w:szCs w:val="22"/>
          <w:lang w:eastAsia="lt-LT"/>
        </w:rPr>
        <w:t xml:space="preserve">.1. kad mokinys lankytų pamokas, </w:t>
      </w:r>
      <w:r w:rsidR="005271FA">
        <w:rPr>
          <w:sz w:val="22"/>
          <w:szCs w:val="22"/>
          <w:lang w:eastAsia="lt-LT"/>
        </w:rPr>
        <w:t>o praleistas pamokas pateisintų;</w:t>
      </w:r>
    </w:p>
    <w:p w:rsidR="0004517D" w:rsidRPr="0004517D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23</w:t>
      </w:r>
      <w:r w:rsidR="0004517D" w:rsidRPr="0004517D">
        <w:rPr>
          <w:sz w:val="22"/>
          <w:szCs w:val="22"/>
          <w:lang w:eastAsia="lt-LT"/>
        </w:rPr>
        <w:t>.2. kad laikų būtų atsiskaitoma už suteiktas ugdymo paslaugas, pagal šią sutartį.</w:t>
      </w:r>
    </w:p>
    <w:p w:rsidR="0004517D" w:rsidRPr="00A86D05" w:rsidRDefault="0004517D" w:rsidP="00CD082C">
      <w:pPr>
        <w:contextualSpacing/>
        <w:jc w:val="both"/>
        <w:rPr>
          <w:sz w:val="16"/>
          <w:szCs w:val="16"/>
          <w:lang w:eastAsia="lt-LT"/>
        </w:rPr>
      </w:pPr>
    </w:p>
    <w:p w:rsidR="0004517D" w:rsidRDefault="006445CA" w:rsidP="00CD082C">
      <w:pPr>
        <w:numPr>
          <w:ilvl w:val="0"/>
          <w:numId w:val="17"/>
        </w:numPr>
        <w:contextualSpacing/>
        <w:jc w:val="both"/>
        <w:rPr>
          <w:b/>
          <w:lang w:eastAsia="lt-LT"/>
        </w:rPr>
      </w:pPr>
      <w:r>
        <w:rPr>
          <w:b/>
          <w:lang w:eastAsia="lt-LT"/>
        </w:rPr>
        <w:t>MOKINIO</w:t>
      </w:r>
      <w:r w:rsidR="0004517D">
        <w:rPr>
          <w:b/>
          <w:lang w:eastAsia="lt-LT"/>
        </w:rPr>
        <w:t xml:space="preserve"> </w:t>
      </w:r>
      <w:r w:rsidR="00466DA0">
        <w:rPr>
          <w:b/>
          <w:lang w:eastAsia="lt-LT"/>
        </w:rPr>
        <w:t>TEISĖS IR PAREIGOS</w:t>
      </w:r>
    </w:p>
    <w:p w:rsidR="006445CA" w:rsidRPr="00F47A92" w:rsidRDefault="00BE06E9" w:rsidP="00A71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6445CA" w:rsidRPr="00F47A92">
        <w:rPr>
          <w:b/>
          <w:sz w:val="22"/>
          <w:szCs w:val="22"/>
        </w:rPr>
        <w:t>. Mokinys turi teisę:</w:t>
      </w:r>
    </w:p>
    <w:p w:rsidR="00A86D05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6445CA" w:rsidRPr="0039188A">
        <w:rPr>
          <w:sz w:val="22"/>
          <w:szCs w:val="22"/>
        </w:rPr>
        <w:t>.1. pagal savo gebėjimus ir poreikius mokytis Mokykloje ir įgyti teikiamą išsilavin</w:t>
      </w:r>
      <w:r w:rsidR="00F47A92">
        <w:rPr>
          <w:sz w:val="22"/>
          <w:szCs w:val="22"/>
        </w:rPr>
        <w:t>imą, o baigęs</w:t>
      </w:r>
      <w:r w:rsidR="006445CA" w:rsidRPr="0039188A">
        <w:rPr>
          <w:sz w:val="22"/>
          <w:szCs w:val="22"/>
        </w:rPr>
        <w:t xml:space="preserve"> </w:t>
      </w:r>
      <w:r w:rsidR="00A86D05">
        <w:rPr>
          <w:sz w:val="22"/>
          <w:szCs w:val="22"/>
        </w:rPr>
        <w:t xml:space="preserve">programas </w:t>
      </w:r>
      <w:r w:rsidR="0039188A" w:rsidRPr="0039188A">
        <w:rPr>
          <w:sz w:val="22"/>
          <w:szCs w:val="22"/>
        </w:rPr>
        <w:t xml:space="preserve">gauti </w:t>
      </w:r>
      <w:r w:rsidR="005271FA">
        <w:rPr>
          <w:sz w:val="22"/>
          <w:szCs w:val="22"/>
        </w:rPr>
        <w:t>tai patvirtinantį dokumentą;</w:t>
      </w:r>
    </w:p>
    <w:p w:rsidR="0039188A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39188A">
        <w:rPr>
          <w:sz w:val="22"/>
          <w:szCs w:val="22"/>
        </w:rPr>
        <w:t>.2. nustatyta tvarka pasirinkti Mokykloje vykdomas programas;</w:t>
      </w:r>
    </w:p>
    <w:p w:rsidR="0039188A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39188A">
        <w:rPr>
          <w:sz w:val="22"/>
          <w:szCs w:val="22"/>
        </w:rPr>
        <w:t>.3. užbaigus pradinio ugdymo programą, toliau dalyvauti pagrindinio ugdymo programoje;</w:t>
      </w:r>
    </w:p>
    <w:p w:rsidR="00FD3ED1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39188A">
        <w:rPr>
          <w:sz w:val="22"/>
          <w:szCs w:val="22"/>
        </w:rPr>
        <w:t>.4. naudotis Mokyklos vadovėliais, bib</w:t>
      </w:r>
      <w:r w:rsidR="00A86D05">
        <w:rPr>
          <w:sz w:val="22"/>
          <w:szCs w:val="22"/>
        </w:rPr>
        <w:t>lioteka, klasėmis,</w:t>
      </w:r>
      <w:r w:rsidR="0039188A">
        <w:rPr>
          <w:sz w:val="22"/>
          <w:szCs w:val="22"/>
        </w:rPr>
        <w:t xml:space="preserve"> </w:t>
      </w:r>
      <w:r w:rsidR="00FD3ED1">
        <w:rPr>
          <w:sz w:val="22"/>
          <w:szCs w:val="22"/>
        </w:rPr>
        <w:t xml:space="preserve">akustiniais </w:t>
      </w:r>
      <w:r w:rsidR="0039188A">
        <w:rPr>
          <w:sz w:val="22"/>
          <w:szCs w:val="22"/>
        </w:rPr>
        <w:t>instrumentais</w:t>
      </w:r>
      <w:r w:rsidR="00A86D05">
        <w:rPr>
          <w:sz w:val="22"/>
          <w:szCs w:val="22"/>
        </w:rPr>
        <w:t xml:space="preserve"> </w:t>
      </w:r>
      <w:r w:rsidR="00FD3ED1">
        <w:rPr>
          <w:sz w:val="22"/>
          <w:szCs w:val="22"/>
        </w:rPr>
        <w:t>savarankiškam da</w:t>
      </w:r>
      <w:r w:rsidR="00FD3ED1">
        <w:rPr>
          <w:sz w:val="22"/>
          <w:szCs w:val="22"/>
        </w:rPr>
        <w:t>r</w:t>
      </w:r>
      <w:r w:rsidR="00FD3ED1">
        <w:rPr>
          <w:sz w:val="22"/>
          <w:szCs w:val="22"/>
        </w:rPr>
        <w:t>bui Mokyklos nustatyta tvarka. Mokykla pasilieka teisę vienašališkai</w:t>
      </w:r>
      <w:r w:rsidR="00A86D05">
        <w:rPr>
          <w:sz w:val="22"/>
          <w:szCs w:val="22"/>
        </w:rPr>
        <w:t xml:space="preserve"> keisti nustatytą tvarką ir </w:t>
      </w:r>
      <w:r w:rsidR="00FD3ED1">
        <w:rPr>
          <w:sz w:val="22"/>
          <w:szCs w:val="22"/>
        </w:rPr>
        <w:t>įvesti apriboj</w:t>
      </w:r>
      <w:r w:rsidR="00FD3ED1">
        <w:rPr>
          <w:sz w:val="22"/>
          <w:szCs w:val="22"/>
        </w:rPr>
        <w:t>i</w:t>
      </w:r>
      <w:r w:rsidR="00FD3ED1">
        <w:rPr>
          <w:sz w:val="22"/>
          <w:szCs w:val="22"/>
        </w:rPr>
        <w:t>mus savo nuožiūra;</w:t>
      </w:r>
    </w:p>
    <w:p w:rsidR="00394FF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A86D05">
        <w:rPr>
          <w:sz w:val="22"/>
          <w:szCs w:val="22"/>
        </w:rPr>
        <w:t>.5</w:t>
      </w:r>
      <w:r w:rsidR="00394FF4">
        <w:rPr>
          <w:sz w:val="22"/>
          <w:szCs w:val="22"/>
        </w:rPr>
        <w:t>. dalyvauti Mokyklos savivaldoje;</w:t>
      </w:r>
    </w:p>
    <w:p w:rsidR="00394FF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394FF4">
        <w:rPr>
          <w:sz w:val="22"/>
          <w:szCs w:val="22"/>
        </w:rPr>
        <w:t>.8. naudotis kitomis Švietimo įstatymo 46 straipsnyje nustatytomis teisėmis.</w:t>
      </w:r>
    </w:p>
    <w:p w:rsidR="00394FF4" w:rsidRDefault="00BE06E9" w:rsidP="00A71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 w:rsidR="00394FF4" w:rsidRPr="00394FF4">
        <w:rPr>
          <w:b/>
          <w:sz w:val="22"/>
          <w:szCs w:val="22"/>
        </w:rPr>
        <w:t>. Mokinys įsipareigoja:</w:t>
      </w:r>
    </w:p>
    <w:p w:rsidR="00394FF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394FF4" w:rsidRPr="00394FF4">
        <w:rPr>
          <w:sz w:val="22"/>
          <w:szCs w:val="22"/>
        </w:rPr>
        <w:t xml:space="preserve">.1. </w:t>
      </w:r>
      <w:r w:rsidR="00394FF4">
        <w:rPr>
          <w:sz w:val="22"/>
          <w:szCs w:val="22"/>
        </w:rPr>
        <w:t>gerbti Lietuvos valstybę, jos simbolius, istoriją ir kultūrą;</w:t>
      </w:r>
    </w:p>
    <w:p w:rsidR="00394FF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394FF4">
        <w:rPr>
          <w:sz w:val="22"/>
          <w:szCs w:val="22"/>
        </w:rPr>
        <w:t>.2. gerbti valstybinę, savo gimtąją kalbą ir kultūrą, kitas kalbas ir kultūras;</w:t>
      </w:r>
    </w:p>
    <w:p w:rsidR="00394FF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394FF4">
        <w:rPr>
          <w:sz w:val="22"/>
          <w:szCs w:val="22"/>
        </w:rPr>
        <w:t xml:space="preserve">.3. </w:t>
      </w:r>
      <w:r w:rsidR="005713D2">
        <w:rPr>
          <w:sz w:val="22"/>
          <w:szCs w:val="22"/>
        </w:rPr>
        <w:t>laikytis Lietuvos Respublikos įstatymų, kitų teisės aktų, Mokyklos nuostatų, darbo tvarkos taisyklių, bendrųjų reikalavimų moksleiviams, tačiau tuo neapsiriboti:</w:t>
      </w:r>
    </w:p>
    <w:p w:rsidR="005713D2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5713D2">
        <w:rPr>
          <w:sz w:val="22"/>
          <w:szCs w:val="22"/>
        </w:rPr>
        <w:t>.3.1. Mokykloje ir jos teritorijoje nevartoti, neplatinti ir nesinešioti narkotikų ir psichotropinių medžiagų, alkoh</w:t>
      </w:r>
      <w:r w:rsidR="005713D2">
        <w:rPr>
          <w:sz w:val="22"/>
          <w:szCs w:val="22"/>
        </w:rPr>
        <w:t>o</w:t>
      </w:r>
      <w:r w:rsidR="005713D2">
        <w:rPr>
          <w:sz w:val="22"/>
          <w:szCs w:val="22"/>
        </w:rPr>
        <w:t>lio, rūkalų (ir el. cigarečių), ginklų (šaunamųjų, šaltųjų ir kt.), dujų balionėlių ir pan.;</w:t>
      </w:r>
    </w:p>
    <w:p w:rsidR="005713D2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5713D2">
        <w:rPr>
          <w:sz w:val="22"/>
          <w:szCs w:val="22"/>
        </w:rPr>
        <w:t>.3.2. Mokyklos patalpose ir teritorijoje, renginiuose už Mokyklos ribų vadovautis etikos, mandagaus elg</w:t>
      </w:r>
      <w:r w:rsidR="005713D2">
        <w:rPr>
          <w:sz w:val="22"/>
          <w:szCs w:val="22"/>
        </w:rPr>
        <w:t>e</w:t>
      </w:r>
      <w:r w:rsidR="005713D2">
        <w:rPr>
          <w:sz w:val="22"/>
          <w:szCs w:val="22"/>
        </w:rPr>
        <w:t>sio ta</w:t>
      </w:r>
      <w:r w:rsidR="005713D2">
        <w:rPr>
          <w:sz w:val="22"/>
          <w:szCs w:val="22"/>
        </w:rPr>
        <w:t>i</w:t>
      </w:r>
      <w:r w:rsidR="005713D2">
        <w:rPr>
          <w:sz w:val="22"/>
          <w:szCs w:val="22"/>
        </w:rPr>
        <w:t>syklėmis, nežeminti Mokyklos garbės, nediskredituoti Mokyklos, mokytojo ir mokinio vardo;</w:t>
      </w:r>
    </w:p>
    <w:p w:rsidR="005713D2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5713D2">
        <w:rPr>
          <w:sz w:val="22"/>
          <w:szCs w:val="22"/>
        </w:rPr>
        <w:t>.3.3. dalyvauti Mokyklos organizuojamuose testuose, pasiekimų patikrinimuose</w:t>
      </w:r>
      <w:r w:rsidR="000F1F54">
        <w:rPr>
          <w:sz w:val="22"/>
          <w:szCs w:val="22"/>
        </w:rPr>
        <w:t>, grupiniuose – psichol</w:t>
      </w:r>
      <w:r w:rsidR="000F1F54">
        <w:rPr>
          <w:sz w:val="22"/>
          <w:szCs w:val="22"/>
        </w:rPr>
        <w:t>o</w:t>
      </w:r>
      <w:r w:rsidR="000F1F54">
        <w:rPr>
          <w:sz w:val="22"/>
          <w:szCs w:val="22"/>
        </w:rPr>
        <w:t>giniuose tyrimuose, apklausose, atlikti paskirtas užduotis;</w:t>
      </w:r>
    </w:p>
    <w:p w:rsidR="000F1F5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F1F54">
        <w:rPr>
          <w:sz w:val="22"/>
          <w:szCs w:val="22"/>
        </w:rPr>
        <w:t>.3.4. dalyvauti Mokyklos organizuojamuose ko</w:t>
      </w:r>
      <w:r w:rsidR="00B15BC5">
        <w:rPr>
          <w:sz w:val="22"/>
          <w:szCs w:val="22"/>
        </w:rPr>
        <w:t>ncertuose, parodose, pleneruose</w:t>
      </w:r>
      <w:r w:rsidR="000F1F54">
        <w:rPr>
          <w:sz w:val="22"/>
          <w:szCs w:val="22"/>
        </w:rPr>
        <w:t xml:space="preserve"> ir kit</w:t>
      </w:r>
      <w:r w:rsidR="004A4D2D">
        <w:rPr>
          <w:sz w:val="22"/>
          <w:szCs w:val="22"/>
        </w:rPr>
        <w:t>u</w:t>
      </w:r>
      <w:r w:rsidR="000F1F54">
        <w:rPr>
          <w:sz w:val="22"/>
          <w:szCs w:val="22"/>
        </w:rPr>
        <w:t>ose kultūriniuose re</w:t>
      </w:r>
      <w:r w:rsidR="000F1F54">
        <w:rPr>
          <w:sz w:val="22"/>
          <w:szCs w:val="22"/>
        </w:rPr>
        <w:t>n</w:t>
      </w:r>
      <w:r w:rsidR="000F1F54">
        <w:rPr>
          <w:sz w:val="22"/>
          <w:szCs w:val="22"/>
        </w:rPr>
        <w:t>giniuose;</w:t>
      </w:r>
    </w:p>
    <w:p w:rsidR="000F1F5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F1F54">
        <w:rPr>
          <w:sz w:val="22"/>
          <w:szCs w:val="22"/>
        </w:rPr>
        <w:t>.3.5. tausoti Mokyklos turtą, aplinką, taupiai naudoti energetinius išteklius;</w:t>
      </w:r>
    </w:p>
    <w:p w:rsidR="008059F5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F1F54">
        <w:rPr>
          <w:sz w:val="22"/>
          <w:szCs w:val="22"/>
        </w:rPr>
        <w:t>.3.6. informuoti individualių užsiėmimų mokytoją apie nedalyvavimą pamokoje, nurodyti priežastis;</w:t>
      </w:r>
    </w:p>
    <w:p w:rsidR="000F1F54" w:rsidRDefault="008059F5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E06E9">
        <w:rPr>
          <w:sz w:val="22"/>
          <w:szCs w:val="22"/>
        </w:rPr>
        <w:lastRenderedPageBreak/>
        <w:t>25</w:t>
      </w:r>
      <w:r w:rsidR="000F1F54">
        <w:rPr>
          <w:sz w:val="22"/>
          <w:szCs w:val="22"/>
        </w:rPr>
        <w:t>.3.7. praleidus pamokas, pristatyti gydančio gydytojo ar tėvų pažymas, kuriose turi būti nurodyta nedal</w:t>
      </w:r>
      <w:r w:rsidR="000F1F54">
        <w:rPr>
          <w:sz w:val="22"/>
          <w:szCs w:val="22"/>
        </w:rPr>
        <w:t>y</w:t>
      </w:r>
      <w:r w:rsidR="000F1F54">
        <w:rPr>
          <w:sz w:val="22"/>
          <w:szCs w:val="22"/>
        </w:rPr>
        <w:t>vavimo pamokose data ir priežastis;</w:t>
      </w:r>
    </w:p>
    <w:p w:rsidR="000F1F5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F1F54">
        <w:rPr>
          <w:sz w:val="22"/>
          <w:szCs w:val="22"/>
        </w:rPr>
        <w:t>.3.8. nežaisti azartinių žaidimų;</w:t>
      </w:r>
    </w:p>
    <w:p w:rsidR="000F1F54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0F1F54">
        <w:rPr>
          <w:sz w:val="22"/>
          <w:szCs w:val="22"/>
        </w:rPr>
        <w:t>.3.9. laikytis kitų visuotinai priimtinų ir visuomenė</w:t>
      </w:r>
      <w:r w:rsidR="005271FA">
        <w:rPr>
          <w:sz w:val="22"/>
          <w:szCs w:val="22"/>
        </w:rPr>
        <w:t>je nusistovėjusių moralės normų;</w:t>
      </w:r>
    </w:p>
    <w:p w:rsidR="00EA149C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EA149C">
        <w:rPr>
          <w:sz w:val="22"/>
          <w:szCs w:val="22"/>
        </w:rPr>
        <w:t>.4. laikytis mokinio elgesio taisyklių ir kitų Mokyklos darbo tvarkos taisyklėse bei jų prieduose reglame</w:t>
      </w:r>
      <w:r w:rsidR="00EA149C">
        <w:rPr>
          <w:sz w:val="22"/>
          <w:szCs w:val="22"/>
        </w:rPr>
        <w:t>n</w:t>
      </w:r>
      <w:r w:rsidR="00EA149C">
        <w:rPr>
          <w:sz w:val="22"/>
          <w:szCs w:val="22"/>
        </w:rPr>
        <w:t>tuojamų tvarkos aprašų (vaikų turizmo renginių organizavimo aprašo, mokomosios meninės vasaros prakt</w:t>
      </w:r>
      <w:r w:rsidR="00EA149C">
        <w:rPr>
          <w:sz w:val="22"/>
          <w:szCs w:val="22"/>
        </w:rPr>
        <w:t>i</w:t>
      </w:r>
      <w:r w:rsidR="00EA149C">
        <w:rPr>
          <w:sz w:val="22"/>
          <w:szCs w:val="22"/>
        </w:rPr>
        <w:t>kos nuostatų ir kt.);</w:t>
      </w:r>
    </w:p>
    <w:p w:rsidR="00EA149C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EA149C">
        <w:rPr>
          <w:sz w:val="22"/>
          <w:szCs w:val="22"/>
        </w:rPr>
        <w:t>.5. iki kiekvienų mokslo metų rugsėjo 15 d. pristatyti Mokyklos administracijai galiojančią medicininę p</w:t>
      </w:r>
      <w:r w:rsidR="00EA149C">
        <w:rPr>
          <w:sz w:val="22"/>
          <w:szCs w:val="22"/>
        </w:rPr>
        <w:t>a</w:t>
      </w:r>
      <w:r w:rsidR="008C63F3">
        <w:rPr>
          <w:sz w:val="22"/>
          <w:szCs w:val="22"/>
        </w:rPr>
        <w:t>žymą</w:t>
      </w:r>
      <w:r w:rsidR="00EA149C">
        <w:rPr>
          <w:sz w:val="22"/>
          <w:szCs w:val="22"/>
        </w:rPr>
        <w:t xml:space="preserve"> apie privalomą sveikatos patikrinimą;</w:t>
      </w:r>
    </w:p>
    <w:p w:rsidR="00EA149C" w:rsidRPr="0004540E" w:rsidRDefault="00BE06E9" w:rsidP="00A71526">
      <w:pPr>
        <w:jc w:val="both"/>
        <w:rPr>
          <w:sz w:val="22"/>
          <w:szCs w:val="22"/>
        </w:rPr>
      </w:pPr>
      <w:r w:rsidRPr="0004540E">
        <w:rPr>
          <w:sz w:val="22"/>
          <w:szCs w:val="22"/>
        </w:rPr>
        <w:t>25</w:t>
      </w:r>
      <w:r w:rsidR="00EA149C" w:rsidRPr="0004540E">
        <w:rPr>
          <w:sz w:val="22"/>
          <w:szCs w:val="22"/>
        </w:rPr>
        <w:t>.6. mokytis pagal patvirtintą ugdymo programą;</w:t>
      </w:r>
    </w:p>
    <w:p w:rsidR="00EA149C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EA149C">
        <w:rPr>
          <w:sz w:val="22"/>
          <w:szCs w:val="22"/>
        </w:rPr>
        <w:t>.7. pamokų, renginių ir koncertų metu nesinaudoti mobiliojo ryšio priemonėmis, neįrašinėti kitų Mokyklos be</w:t>
      </w:r>
      <w:r w:rsidR="00EA149C">
        <w:rPr>
          <w:sz w:val="22"/>
          <w:szCs w:val="22"/>
        </w:rPr>
        <w:t>n</w:t>
      </w:r>
      <w:r w:rsidR="00EA149C">
        <w:rPr>
          <w:sz w:val="22"/>
          <w:szCs w:val="22"/>
        </w:rPr>
        <w:t>druomenės narių pokalbių;</w:t>
      </w:r>
    </w:p>
    <w:p w:rsidR="00992E5D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992E5D">
        <w:rPr>
          <w:sz w:val="22"/>
          <w:szCs w:val="22"/>
        </w:rPr>
        <w:t xml:space="preserve">.8. </w:t>
      </w:r>
      <w:proofErr w:type="spellStart"/>
      <w:r w:rsidR="00992E5D">
        <w:rPr>
          <w:sz w:val="22"/>
          <w:szCs w:val="22"/>
        </w:rPr>
        <w:t>planšetiniais</w:t>
      </w:r>
      <w:proofErr w:type="spellEnd"/>
      <w:r w:rsidR="00992E5D">
        <w:rPr>
          <w:sz w:val="22"/>
          <w:szCs w:val="22"/>
        </w:rPr>
        <w:t xml:space="preserve"> kompiuteriais naudotis tik mokytojui leidus;</w:t>
      </w:r>
    </w:p>
    <w:p w:rsidR="00992E5D" w:rsidRPr="004A4D2D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992E5D" w:rsidRPr="004A4D2D">
        <w:rPr>
          <w:sz w:val="22"/>
          <w:szCs w:val="22"/>
        </w:rPr>
        <w:t>.9. nedalyvauti kitoje, su Mokykla nesusijusioje, meninėje ve</w:t>
      </w:r>
      <w:r w:rsidR="004A4D2D" w:rsidRPr="004A4D2D">
        <w:rPr>
          <w:sz w:val="22"/>
          <w:szCs w:val="22"/>
        </w:rPr>
        <w:t>ikloje pamokų, egzaminų, atsiskaitymų</w:t>
      </w:r>
      <w:r w:rsidR="00992E5D" w:rsidRPr="004A4D2D">
        <w:rPr>
          <w:sz w:val="22"/>
          <w:szCs w:val="22"/>
        </w:rPr>
        <w:t>, pe</w:t>
      </w:r>
      <w:r w:rsidR="00992E5D" w:rsidRPr="004A4D2D">
        <w:rPr>
          <w:sz w:val="22"/>
          <w:szCs w:val="22"/>
        </w:rPr>
        <w:t>r</w:t>
      </w:r>
      <w:r w:rsidR="004A4D2D" w:rsidRPr="004A4D2D">
        <w:rPr>
          <w:sz w:val="22"/>
          <w:szCs w:val="22"/>
        </w:rPr>
        <w:t>žiūrų ir pan. metu</w:t>
      </w:r>
      <w:r w:rsidR="00992E5D" w:rsidRPr="004A4D2D">
        <w:rPr>
          <w:sz w:val="22"/>
          <w:szCs w:val="22"/>
        </w:rPr>
        <w:t xml:space="preserve"> nepranešus Mokyklai;</w:t>
      </w:r>
    </w:p>
    <w:p w:rsidR="00992E5D" w:rsidRPr="004A4D2D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A4D2D" w:rsidRPr="004A4D2D">
        <w:rPr>
          <w:sz w:val="22"/>
          <w:szCs w:val="22"/>
        </w:rPr>
        <w:t>.10</w:t>
      </w:r>
      <w:r w:rsidR="00992E5D" w:rsidRPr="004A4D2D">
        <w:rPr>
          <w:sz w:val="22"/>
          <w:szCs w:val="22"/>
        </w:rPr>
        <w:t>. meninei saviraiškai savo iniciatyva nenaudo</w:t>
      </w:r>
      <w:r w:rsidR="00FF498D" w:rsidRPr="004A4D2D">
        <w:rPr>
          <w:sz w:val="22"/>
          <w:szCs w:val="22"/>
        </w:rPr>
        <w:t>ti Mokyklos vardo ir atributikos</w:t>
      </w:r>
      <w:r w:rsidR="00992E5D" w:rsidRPr="004A4D2D">
        <w:rPr>
          <w:sz w:val="22"/>
          <w:szCs w:val="22"/>
        </w:rPr>
        <w:t>;</w:t>
      </w:r>
    </w:p>
    <w:p w:rsidR="00FF498D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A4D2D">
        <w:rPr>
          <w:sz w:val="22"/>
          <w:szCs w:val="22"/>
        </w:rPr>
        <w:t>.11</w:t>
      </w:r>
      <w:r w:rsidR="00FF498D">
        <w:rPr>
          <w:sz w:val="22"/>
          <w:szCs w:val="22"/>
        </w:rPr>
        <w:t>. draudžiama plagijuoti, panaudoti kūrinio fragmentą be nuorodos šaltinio ar kitaip pasisavinus autory</w:t>
      </w:r>
      <w:r w:rsidR="00FF498D">
        <w:rPr>
          <w:sz w:val="22"/>
          <w:szCs w:val="22"/>
        </w:rPr>
        <w:t>s</w:t>
      </w:r>
      <w:r w:rsidR="00FF498D">
        <w:rPr>
          <w:sz w:val="22"/>
          <w:szCs w:val="22"/>
        </w:rPr>
        <w:t>tę, ir tokį darbą pateikti pasiekimų vertinimui;</w:t>
      </w:r>
    </w:p>
    <w:p w:rsidR="00E9227C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A4D2D">
        <w:rPr>
          <w:sz w:val="22"/>
          <w:szCs w:val="22"/>
        </w:rPr>
        <w:t>.12</w:t>
      </w:r>
      <w:r w:rsidR="00E9227C">
        <w:rPr>
          <w:sz w:val="22"/>
          <w:szCs w:val="22"/>
        </w:rPr>
        <w:t>. talkinti Mokyklai organizuojant mokyklos renginius;</w:t>
      </w:r>
    </w:p>
    <w:p w:rsidR="00E9227C" w:rsidRPr="00733C9F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4A4D2D" w:rsidRPr="00733C9F">
        <w:rPr>
          <w:sz w:val="22"/>
          <w:szCs w:val="22"/>
        </w:rPr>
        <w:t>.13</w:t>
      </w:r>
      <w:r w:rsidR="00E9227C" w:rsidRPr="00733C9F">
        <w:rPr>
          <w:sz w:val="22"/>
          <w:szCs w:val="22"/>
        </w:rPr>
        <w:t>. saugoti savo asmeninius daiktus. Mokykla už nesaugomų daik</w:t>
      </w:r>
      <w:r w:rsidR="00733C9F" w:rsidRPr="00733C9F">
        <w:rPr>
          <w:sz w:val="22"/>
          <w:szCs w:val="22"/>
        </w:rPr>
        <w:t>tų praradimą atsakomybės neprisii</w:t>
      </w:r>
      <w:r w:rsidR="00E9227C" w:rsidRPr="00733C9F">
        <w:rPr>
          <w:sz w:val="22"/>
          <w:szCs w:val="22"/>
        </w:rPr>
        <w:t>ma;</w:t>
      </w:r>
    </w:p>
    <w:p w:rsidR="00E9227C" w:rsidRPr="00733C9F" w:rsidRDefault="00BE06E9" w:rsidP="00A71526">
      <w:pPr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733C9F">
        <w:rPr>
          <w:sz w:val="22"/>
          <w:szCs w:val="22"/>
        </w:rPr>
        <w:t>.14</w:t>
      </w:r>
      <w:r w:rsidR="00E9227C" w:rsidRPr="00733C9F">
        <w:rPr>
          <w:sz w:val="22"/>
          <w:szCs w:val="22"/>
        </w:rPr>
        <w:t>. nesinaudoti buitiniais elektros prietaisais, elektrine garso aparatūra</w:t>
      </w:r>
      <w:r w:rsidR="009673A9" w:rsidRPr="00733C9F">
        <w:rPr>
          <w:sz w:val="22"/>
          <w:szCs w:val="22"/>
        </w:rPr>
        <w:t>,</w:t>
      </w:r>
      <w:r w:rsidR="00E9227C" w:rsidRPr="00733C9F">
        <w:rPr>
          <w:sz w:val="22"/>
          <w:szCs w:val="22"/>
        </w:rPr>
        <w:t xml:space="preserve"> be mokytojo žinios</w:t>
      </w:r>
      <w:r w:rsidR="005271FA">
        <w:rPr>
          <w:sz w:val="22"/>
          <w:szCs w:val="22"/>
        </w:rPr>
        <w:t xml:space="preserve"> jų nejungti.</w:t>
      </w:r>
    </w:p>
    <w:p w:rsidR="00FF498D" w:rsidRPr="00733C9F" w:rsidRDefault="00FF498D" w:rsidP="00A71526">
      <w:pPr>
        <w:jc w:val="both"/>
        <w:rPr>
          <w:sz w:val="16"/>
          <w:szCs w:val="16"/>
        </w:rPr>
      </w:pPr>
    </w:p>
    <w:p w:rsidR="005713D2" w:rsidRPr="00B71AF2" w:rsidRDefault="009F5059" w:rsidP="00A71526">
      <w:pPr>
        <w:numPr>
          <w:ilvl w:val="0"/>
          <w:numId w:val="17"/>
        </w:numPr>
        <w:jc w:val="both"/>
        <w:rPr>
          <w:b/>
        </w:rPr>
      </w:pPr>
      <w:r w:rsidRPr="0095608A">
        <w:rPr>
          <w:b/>
        </w:rPr>
        <w:t>MOKINIO TĖVŲ TEISĖS IR PAREIGOS</w:t>
      </w:r>
    </w:p>
    <w:p w:rsidR="0004517D" w:rsidRPr="0095608A" w:rsidRDefault="00BE06E9" w:rsidP="00A71526">
      <w:pPr>
        <w:contextualSpacing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26</w:t>
      </w:r>
      <w:r w:rsidR="009F5059" w:rsidRPr="0095608A">
        <w:rPr>
          <w:b/>
          <w:sz w:val="22"/>
          <w:szCs w:val="22"/>
          <w:lang w:eastAsia="lt-LT"/>
        </w:rPr>
        <w:t>. Mokinio tėvai turi teisę:</w:t>
      </w:r>
    </w:p>
    <w:p w:rsidR="009F5059" w:rsidRPr="00F506F8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9F5059" w:rsidRPr="00F506F8">
        <w:rPr>
          <w:sz w:val="22"/>
          <w:szCs w:val="22"/>
        </w:rPr>
        <w:t>.1. r</w:t>
      </w:r>
      <w:r w:rsidR="00186AC5" w:rsidRPr="00F506F8">
        <w:rPr>
          <w:sz w:val="22"/>
          <w:szCs w:val="22"/>
        </w:rPr>
        <w:t>eikalauti, kad jų vaikui būtų teikiamos</w:t>
      </w:r>
      <w:r w:rsidR="009F5059" w:rsidRPr="00F506F8">
        <w:rPr>
          <w:sz w:val="22"/>
          <w:szCs w:val="22"/>
        </w:rPr>
        <w:t xml:space="preserve"> paslaugos</w:t>
      </w:r>
      <w:r w:rsidR="00D07332">
        <w:rPr>
          <w:sz w:val="22"/>
          <w:szCs w:val="22"/>
        </w:rPr>
        <w:t>,</w:t>
      </w:r>
      <w:r w:rsidR="009F5059" w:rsidRPr="00F506F8">
        <w:rPr>
          <w:sz w:val="22"/>
          <w:szCs w:val="22"/>
        </w:rPr>
        <w:t xml:space="preserve"> atitinkančios</w:t>
      </w:r>
      <w:r w:rsidR="001075D6" w:rsidRPr="00F506F8">
        <w:rPr>
          <w:sz w:val="22"/>
          <w:szCs w:val="22"/>
        </w:rPr>
        <w:t xml:space="preserve"> </w:t>
      </w:r>
      <w:r w:rsidR="009F5059" w:rsidRPr="00F506F8">
        <w:rPr>
          <w:sz w:val="22"/>
          <w:szCs w:val="22"/>
        </w:rPr>
        <w:t>Lietuvos R</w:t>
      </w:r>
      <w:r w:rsidR="001075D6" w:rsidRPr="00F506F8">
        <w:rPr>
          <w:sz w:val="22"/>
          <w:szCs w:val="22"/>
        </w:rPr>
        <w:t xml:space="preserve">espublikos </w:t>
      </w:r>
      <w:r w:rsidR="00D07332">
        <w:rPr>
          <w:sz w:val="22"/>
          <w:szCs w:val="22"/>
        </w:rPr>
        <w:t>š</w:t>
      </w:r>
      <w:r w:rsidR="001075D6" w:rsidRPr="00F506F8">
        <w:rPr>
          <w:sz w:val="22"/>
          <w:szCs w:val="22"/>
        </w:rPr>
        <w:t>vietimo įstat</w:t>
      </w:r>
      <w:r w:rsidR="001075D6" w:rsidRPr="00F506F8">
        <w:rPr>
          <w:sz w:val="22"/>
          <w:szCs w:val="22"/>
        </w:rPr>
        <w:t>y</w:t>
      </w:r>
      <w:r w:rsidR="001075D6" w:rsidRPr="00F506F8">
        <w:rPr>
          <w:sz w:val="22"/>
          <w:szCs w:val="22"/>
        </w:rPr>
        <w:t>mą</w:t>
      </w:r>
      <w:r w:rsidR="009F5059" w:rsidRPr="00F506F8">
        <w:rPr>
          <w:sz w:val="22"/>
          <w:szCs w:val="22"/>
        </w:rPr>
        <w:t xml:space="preserve">, formalųjį švietimą papildančio </w:t>
      </w:r>
      <w:r w:rsidR="00186AC5" w:rsidRPr="00F506F8">
        <w:rPr>
          <w:sz w:val="22"/>
          <w:szCs w:val="22"/>
        </w:rPr>
        <w:t xml:space="preserve">ir neformaliojo </w:t>
      </w:r>
      <w:r w:rsidR="009F5059" w:rsidRPr="00F506F8">
        <w:rPr>
          <w:sz w:val="22"/>
          <w:szCs w:val="22"/>
        </w:rPr>
        <w:t>ugdymo</w:t>
      </w:r>
      <w:r w:rsidR="001075D6" w:rsidRPr="00F506F8">
        <w:rPr>
          <w:sz w:val="22"/>
          <w:szCs w:val="22"/>
        </w:rPr>
        <w:t xml:space="preserve"> </w:t>
      </w:r>
      <w:r w:rsidR="00186AC5" w:rsidRPr="00F506F8">
        <w:rPr>
          <w:sz w:val="22"/>
          <w:szCs w:val="22"/>
        </w:rPr>
        <w:t>švietimo programas</w:t>
      </w:r>
      <w:r w:rsidR="009F5059" w:rsidRPr="00F506F8">
        <w:rPr>
          <w:sz w:val="22"/>
          <w:szCs w:val="22"/>
        </w:rPr>
        <w:t>, ugdymo pasiekimų nuost</w:t>
      </w:r>
      <w:r w:rsidR="009F5059" w:rsidRPr="00F506F8">
        <w:rPr>
          <w:sz w:val="22"/>
          <w:szCs w:val="22"/>
        </w:rPr>
        <w:t>a</w:t>
      </w:r>
      <w:r w:rsidR="009F5059" w:rsidRPr="00F506F8">
        <w:rPr>
          <w:sz w:val="22"/>
          <w:szCs w:val="22"/>
        </w:rPr>
        <w:t>t</w:t>
      </w:r>
      <w:r w:rsidR="001075D6" w:rsidRPr="00F506F8">
        <w:rPr>
          <w:sz w:val="22"/>
          <w:szCs w:val="22"/>
        </w:rPr>
        <w:t>as</w:t>
      </w:r>
      <w:r w:rsidR="0095608A" w:rsidRPr="00F506F8">
        <w:rPr>
          <w:sz w:val="22"/>
          <w:szCs w:val="22"/>
        </w:rPr>
        <w:t>. U</w:t>
      </w:r>
      <w:r w:rsidR="009F5059" w:rsidRPr="00F506F8">
        <w:rPr>
          <w:sz w:val="22"/>
          <w:szCs w:val="22"/>
        </w:rPr>
        <w:t>žtikrin</w:t>
      </w:r>
      <w:r w:rsidR="001075D6" w:rsidRPr="00F506F8">
        <w:rPr>
          <w:sz w:val="22"/>
          <w:szCs w:val="22"/>
        </w:rPr>
        <w:t>an</w:t>
      </w:r>
      <w:r w:rsidR="009F5059" w:rsidRPr="00F506F8">
        <w:rPr>
          <w:sz w:val="22"/>
          <w:szCs w:val="22"/>
        </w:rPr>
        <w:t>ti</w:t>
      </w:r>
      <w:r w:rsidR="001075D6" w:rsidRPr="00F506F8">
        <w:rPr>
          <w:sz w:val="22"/>
          <w:szCs w:val="22"/>
        </w:rPr>
        <w:t>s</w:t>
      </w:r>
      <w:r w:rsidR="009F5059" w:rsidRPr="00F506F8">
        <w:rPr>
          <w:sz w:val="22"/>
          <w:szCs w:val="22"/>
        </w:rPr>
        <w:t xml:space="preserve"> tin</w:t>
      </w:r>
      <w:r w:rsidR="001075D6" w:rsidRPr="00F506F8">
        <w:rPr>
          <w:sz w:val="22"/>
          <w:szCs w:val="22"/>
        </w:rPr>
        <w:t xml:space="preserve">kamas ugdymo </w:t>
      </w:r>
      <w:r w:rsidR="009F5059" w:rsidRPr="00F506F8">
        <w:rPr>
          <w:sz w:val="22"/>
          <w:szCs w:val="22"/>
        </w:rPr>
        <w:t>(si) sąlygas, saugumą ugdymo procese</w:t>
      </w:r>
      <w:r w:rsidR="00527B43" w:rsidRPr="00F506F8">
        <w:rPr>
          <w:sz w:val="22"/>
          <w:szCs w:val="22"/>
        </w:rPr>
        <w:t>;</w:t>
      </w:r>
    </w:p>
    <w:p w:rsidR="001075D6" w:rsidRPr="00F506F8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1075D6" w:rsidRPr="00F506F8">
        <w:rPr>
          <w:sz w:val="22"/>
          <w:szCs w:val="22"/>
        </w:rPr>
        <w:t>.2. gauti informaciją apie Mokyklos darbo formas, Mokinio mokymąsi, elgesį;</w:t>
      </w:r>
    </w:p>
    <w:p w:rsidR="001075D6" w:rsidRPr="00F506F8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1075D6" w:rsidRPr="00F506F8">
        <w:rPr>
          <w:sz w:val="22"/>
          <w:szCs w:val="22"/>
        </w:rPr>
        <w:t>.3. dalyvauti Mokyklos savivaldoje;</w:t>
      </w:r>
    </w:p>
    <w:p w:rsidR="001075D6" w:rsidRPr="00F506F8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1075D6" w:rsidRPr="00F506F8">
        <w:rPr>
          <w:sz w:val="22"/>
          <w:szCs w:val="22"/>
        </w:rPr>
        <w:t>.4. kreiptis su pasiūlymais ir prašymais;</w:t>
      </w:r>
    </w:p>
    <w:p w:rsidR="001075D6" w:rsidRPr="009D3639" w:rsidRDefault="00BE06E9" w:rsidP="00A71526">
      <w:pPr>
        <w:pStyle w:val="tajtip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1075D6" w:rsidRPr="001B3913">
        <w:rPr>
          <w:b/>
          <w:sz w:val="22"/>
          <w:szCs w:val="22"/>
        </w:rPr>
        <w:t xml:space="preserve"> Mokinio tėvai įsipareigoja:</w:t>
      </w:r>
    </w:p>
    <w:p w:rsidR="001075D6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1075D6" w:rsidRPr="001B3913">
        <w:rPr>
          <w:sz w:val="22"/>
          <w:szCs w:val="22"/>
        </w:rPr>
        <w:t xml:space="preserve">.1. aprūpinti Mokinį </w:t>
      </w:r>
      <w:r w:rsidR="00B15BC5" w:rsidRPr="001B3913">
        <w:rPr>
          <w:sz w:val="22"/>
          <w:szCs w:val="22"/>
        </w:rPr>
        <w:t>muzikos instrumentais</w:t>
      </w:r>
      <w:r w:rsidR="00B15BC5">
        <w:rPr>
          <w:sz w:val="22"/>
          <w:szCs w:val="22"/>
        </w:rPr>
        <w:t>,</w:t>
      </w:r>
      <w:r w:rsidR="00B15BC5" w:rsidRPr="001B3913">
        <w:rPr>
          <w:sz w:val="22"/>
          <w:szCs w:val="22"/>
        </w:rPr>
        <w:t xml:space="preserve"> koncertine apranga</w:t>
      </w:r>
      <w:r w:rsidR="00B15BC5">
        <w:rPr>
          <w:sz w:val="22"/>
          <w:szCs w:val="22"/>
        </w:rPr>
        <w:t xml:space="preserve">, </w:t>
      </w:r>
      <w:r w:rsidR="001075D6" w:rsidRPr="001B3913">
        <w:rPr>
          <w:sz w:val="22"/>
          <w:szCs w:val="22"/>
        </w:rPr>
        <w:t xml:space="preserve">priemonėmis, </w:t>
      </w:r>
      <w:r w:rsidR="00B15BC5">
        <w:rPr>
          <w:sz w:val="22"/>
          <w:szCs w:val="22"/>
        </w:rPr>
        <w:t>reikalingomis</w:t>
      </w:r>
      <w:r w:rsidR="001075D6" w:rsidRPr="001B3913">
        <w:rPr>
          <w:sz w:val="22"/>
          <w:szCs w:val="22"/>
        </w:rPr>
        <w:t xml:space="preserve"> ugdymo pr</w:t>
      </w:r>
      <w:r w:rsidR="001075D6" w:rsidRPr="001B3913">
        <w:rPr>
          <w:sz w:val="22"/>
          <w:szCs w:val="22"/>
        </w:rPr>
        <w:t>o</w:t>
      </w:r>
      <w:r w:rsidR="001075D6" w:rsidRPr="001B3913">
        <w:rPr>
          <w:sz w:val="22"/>
          <w:szCs w:val="22"/>
        </w:rPr>
        <w:t>cesui;</w:t>
      </w:r>
    </w:p>
    <w:p w:rsidR="001B3913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1075D6" w:rsidRPr="001B3913">
        <w:rPr>
          <w:sz w:val="22"/>
          <w:szCs w:val="22"/>
        </w:rPr>
        <w:t xml:space="preserve">.2. domėtis </w:t>
      </w:r>
      <w:r w:rsidR="001B3913" w:rsidRPr="001B3913">
        <w:rPr>
          <w:sz w:val="22"/>
          <w:szCs w:val="22"/>
        </w:rPr>
        <w:t>ugdymo procesu, skaityti pažymių knygelėje</w:t>
      </w:r>
      <w:r w:rsidR="001075D6" w:rsidRPr="001B3913">
        <w:rPr>
          <w:sz w:val="22"/>
          <w:szCs w:val="22"/>
        </w:rPr>
        <w:t xml:space="preserve"> pateikiama informacija</w:t>
      </w:r>
      <w:r w:rsidR="001B3913" w:rsidRPr="001B3913">
        <w:rPr>
          <w:sz w:val="22"/>
          <w:szCs w:val="22"/>
        </w:rPr>
        <w:t>;</w:t>
      </w:r>
      <w:r w:rsidR="003E3150" w:rsidRPr="001B3913">
        <w:rPr>
          <w:sz w:val="22"/>
          <w:szCs w:val="22"/>
        </w:rPr>
        <w:t xml:space="preserve"> </w:t>
      </w:r>
    </w:p>
    <w:p w:rsidR="00D07332" w:rsidRDefault="003E3150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913">
        <w:rPr>
          <w:sz w:val="22"/>
          <w:szCs w:val="22"/>
        </w:rPr>
        <w:t>2</w:t>
      </w:r>
      <w:r w:rsidR="00BE06E9">
        <w:rPr>
          <w:sz w:val="22"/>
          <w:szCs w:val="22"/>
        </w:rPr>
        <w:t>7</w:t>
      </w:r>
      <w:r w:rsidRPr="001B3913">
        <w:rPr>
          <w:sz w:val="22"/>
          <w:szCs w:val="22"/>
        </w:rPr>
        <w:t>.3. informuoti grupinių dalykų mokytojus apie Mokinio</w:t>
      </w:r>
      <w:r w:rsidR="00360228" w:rsidRPr="001B3913">
        <w:rPr>
          <w:sz w:val="22"/>
          <w:szCs w:val="22"/>
        </w:rPr>
        <w:t xml:space="preserve"> ligą, neatvykimą į Mokyklą</w:t>
      </w:r>
      <w:r w:rsidR="0001137D">
        <w:rPr>
          <w:sz w:val="22"/>
          <w:szCs w:val="22"/>
        </w:rPr>
        <w:t xml:space="preserve"> (tel</w:t>
      </w:r>
      <w:r w:rsidR="0001137D">
        <w:rPr>
          <w:sz w:val="22"/>
          <w:szCs w:val="22"/>
        </w:rPr>
        <w:t>e</w:t>
      </w:r>
      <w:r w:rsidR="00D07332">
        <w:rPr>
          <w:sz w:val="22"/>
          <w:szCs w:val="22"/>
        </w:rPr>
        <w:t xml:space="preserve">fonu </w:t>
      </w:r>
    </w:p>
    <w:p w:rsidR="003E3150" w:rsidRPr="001B3913" w:rsidRDefault="00D07332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(8 </w:t>
      </w:r>
      <w:r w:rsidR="0001137D">
        <w:rPr>
          <w:sz w:val="22"/>
          <w:szCs w:val="22"/>
        </w:rPr>
        <w:t>528</w:t>
      </w:r>
      <w:r>
        <w:rPr>
          <w:sz w:val="22"/>
          <w:szCs w:val="22"/>
        </w:rPr>
        <w:t xml:space="preserve">) </w:t>
      </w:r>
      <w:r w:rsidR="0001137D">
        <w:rPr>
          <w:sz w:val="22"/>
          <w:szCs w:val="22"/>
        </w:rPr>
        <w:t>39</w:t>
      </w:r>
      <w:r>
        <w:rPr>
          <w:sz w:val="22"/>
          <w:szCs w:val="22"/>
        </w:rPr>
        <w:t xml:space="preserve"> </w:t>
      </w:r>
      <w:r w:rsidR="0001137D">
        <w:rPr>
          <w:sz w:val="22"/>
          <w:szCs w:val="22"/>
        </w:rPr>
        <w:t>816</w:t>
      </w:r>
      <w:r w:rsidR="0001137D" w:rsidRPr="0001137D">
        <w:rPr>
          <w:rFonts w:eastAsia="Calibri"/>
          <w:sz w:val="22"/>
          <w:szCs w:val="22"/>
          <w:lang w:eastAsia="en-US"/>
        </w:rPr>
        <w:t xml:space="preserve"> arba elektroniniu paštu </w:t>
      </w:r>
      <w:hyperlink r:id="rId8" w:history="1">
        <w:r w:rsidR="0001137D" w:rsidRPr="0001137D">
          <w:rPr>
            <w:rFonts w:eastAsia="Calibri"/>
            <w:color w:val="0000FF"/>
            <w:sz w:val="22"/>
            <w:szCs w:val="22"/>
            <w:u w:val="single"/>
            <w:lang w:eastAsia="en-US"/>
          </w:rPr>
          <w:t>elektrenu.meno.mokykla@gmail.com</w:t>
        </w:r>
      </w:hyperlink>
      <w:r w:rsidR="0001137D" w:rsidRPr="0001137D">
        <w:rPr>
          <w:rFonts w:eastAsia="Calibri"/>
          <w:sz w:val="22"/>
          <w:szCs w:val="22"/>
          <w:lang w:eastAsia="en-US"/>
        </w:rPr>
        <w:t xml:space="preserve"> nurodant </w:t>
      </w:r>
      <w:r>
        <w:rPr>
          <w:rFonts w:eastAsia="Calibri"/>
          <w:sz w:val="22"/>
          <w:szCs w:val="22"/>
          <w:lang w:eastAsia="en-US"/>
        </w:rPr>
        <w:t>M</w:t>
      </w:r>
      <w:r w:rsidR="0001137D" w:rsidRPr="0001137D">
        <w:rPr>
          <w:rFonts w:eastAsia="Calibri"/>
          <w:sz w:val="22"/>
          <w:szCs w:val="22"/>
          <w:lang w:eastAsia="en-US"/>
        </w:rPr>
        <w:t>okinio vardą, p</w:t>
      </w:r>
      <w:r w:rsidR="0001137D" w:rsidRPr="0001137D">
        <w:rPr>
          <w:rFonts w:eastAsia="Calibri"/>
          <w:sz w:val="22"/>
          <w:szCs w:val="22"/>
          <w:lang w:eastAsia="en-US"/>
        </w:rPr>
        <w:t>a</w:t>
      </w:r>
      <w:r w:rsidR="0001137D" w:rsidRPr="0001137D">
        <w:rPr>
          <w:rFonts w:eastAsia="Calibri"/>
          <w:sz w:val="22"/>
          <w:szCs w:val="22"/>
          <w:lang w:eastAsia="en-US"/>
        </w:rPr>
        <w:t>vardę, specialybę, specialybės mokytoją, neatvykimo priežastį ir laikotarpį</w:t>
      </w:r>
      <w:r w:rsidR="0001137D">
        <w:rPr>
          <w:rFonts w:eastAsia="Calibri"/>
          <w:sz w:val="22"/>
          <w:szCs w:val="22"/>
          <w:lang w:eastAsia="en-US"/>
        </w:rPr>
        <w:t>),</w:t>
      </w:r>
      <w:r w:rsidR="00360228" w:rsidRPr="001B3913">
        <w:rPr>
          <w:sz w:val="22"/>
          <w:szCs w:val="22"/>
        </w:rPr>
        <w:t xml:space="preserve"> socialines bei psichologines problemas;</w:t>
      </w:r>
    </w:p>
    <w:p w:rsidR="00360228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360228" w:rsidRPr="001B3913">
        <w:rPr>
          <w:sz w:val="22"/>
          <w:szCs w:val="22"/>
        </w:rPr>
        <w:t>.4. dalyvauti tėvų susirinkimuose;</w:t>
      </w:r>
    </w:p>
    <w:p w:rsidR="00360228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360228" w:rsidRPr="001B3913">
        <w:rPr>
          <w:sz w:val="22"/>
          <w:szCs w:val="22"/>
        </w:rPr>
        <w:t>.5. dalyvauti Moky</w:t>
      </w:r>
      <w:r w:rsidR="009D3639">
        <w:rPr>
          <w:sz w:val="22"/>
          <w:szCs w:val="22"/>
        </w:rPr>
        <w:t>klos organizuojamuose Mokinio</w:t>
      </w:r>
      <w:r w:rsidR="00360228" w:rsidRPr="001B3913">
        <w:rPr>
          <w:sz w:val="22"/>
          <w:szCs w:val="22"/>
        </w:rPr>
        <w:t xml:space="preserve"> </w:t>
      </w:r>
      <w:r w:rsidR="001B3913" w:rsidRPr="001B3913">
        <w:rPr>
          <w:sz w:val="22"/>
          <w:szCs w:val="22"/>
        </w:rPr>
        <w:t>pasirodymuose</w:t>
      </w:r>
      <w:r w:rsidR="00B15BC5">
        <w:rPr>
          <w:sz w:val="22"/>
          <w:szCs w:val="22"/>
        </w:rPr>
        <w:t xml:space="preserve"> (koncertuose, parodose ir kt.</w:t>
      </w:r>
      <w:r w:rsidR="00360228" w:rsidRPr="001B3913">
        <w:rPr>
          <w:sz w:val="22"/>
          <w:szCs w:val="22"/>
        </w:rPr>
        <w:t>);</w:t>
      </w:r>
    </w:p>
    <w:p w:rsidR="00360228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360228" w:rsidRPr="001B3913">
        <w:rPr>
          <w:sz w:val="22"/>
          <w:szCs w:val="22"/>
        </w:rPr>
        <w:t>.6. susipažinti</w:t>
      </w:r>
      <w:r w:rsidR="001B3913" w:rsidRPr="001B3913">
        <w:rPr>
          <w:sz w:val="22"/>
          <w:szCs w:val="22"/>
        </w:rPr>
        <w:t xml:space="preserve"> </w:t>
      </w:r>
      <w:r w:rsidR="00360228" w:rsidRPr="001B3913">
        <w:rPr>
          <w:sz w:val="22"/>
          <w:szCs w:val="22"/>
        </w:rPr>
        <w:t xml:space="preserve">su Mokyklos darbo tvarką reglamentuojančiais teisės aktais ir dokumentais, </w:t>
      </w:r>
      <w:r w:rsidR="00D07332">
        <w:rPr>
          <w:sz w:val="22"/>
          <w:szCs w:val="22"/>
        </w:rPr>
        <w:t>paskelbtais</w:t>
      </w:r>
      <w:r w:rsidR="00360228" w:rsidRPr="001B3913">
        <w:rPr>
          <w:sz w:val="22"/>
          <w:szCs w:val="22"/>
        </w:rPr>
        <w:t xml:space="preserve"> Mokyklos internet</w:t>
      </w:r>
      <w:r w:rsidR="00D07332">
        <w:rPr>
          <w:sz w:val="22"/>
          <w:szCs w:val="22"/>
        </w:rPr>
        <w:t>o</w:t>
      </w:r>
      <w:r w:rsidR="00360228" w:rsidRPr="001B3913">
        <w:rPr>
          <w:sz w:val="22"/>
          <w:szCs w:val="22"/>
        </w:rPr>
        <w:t xml:space="preserve"> svetainėje </w:t>
      </w:r>
      <w:hyperlink r:id="rId9" w:history="1">
        <w:r w:rsidR="00360228" w:rsidRPr="001B3913">
          <w:rPr>
            <w:sz w:val="22"/>
            <w:szCs w:val="22"/>
            <w:u w:val="single"/>
          </w:rPr>
          <w:t>www.elektrenumm.lt</w:t>
        </w:r>
      </w:hyperlink>
      <w:r w:rsidR="00360228" w:rsidRPr="001B3913">
        <w:rPr>
          <w:sz w:val="22"/>
          <w:szCs w:val="22"/>
        </w:rPr>
        <w:t>;</w:t>
      </w:r>
    </w:p>
    <w:p w:rsidR="00360228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360228" w:rsidRPr="001B3913">
        <w:rPr>
          <w:sz w:val="22"/>
          <w:szCs w:val="22"/>
        </w:rPr>
        <w:t>.7. atsakyti už Mokinio padarytą Mokyklai materialinę žalą;</w:t>
      </w:r>
    </w:p>
    <w:p w:rsidR="00B71AF2" w:rsidRPr="00894772" w:rsidRDefault="00BE06E9" w:rsidP="00A71526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B71AF2" w:rsidRPr="00894772">
        <w:rPr>
          <w:sz w:val="22"/>
          <w:szCs w:val="22"/>
        </w:rPr>
        <w:t>.8.</w:t>
      </w:r>
      <w:r w:rsidR="008B1127" w:rsidRPr="00894772">
        <w:rPr>
          <w:sz w:val="22"/>
          <w:szCs w:val="22"/>
        </w:rPr>
        <w:t xml:space="preserve"> kai M</w:t>
      </w:r>
      <w:r w:rsidR="00B71AF2" w:rsidRPr="00894772">
        <w:rPr>
          <w:sz w:val="22"/>
          <w:szCs w:val="22"/>
        </w:rPr>
        <w:t>oki</w:t>
      </w:r>
      <w:r w:rsidR="008B1127" w:rsidRPr="00894772">
        <w:rPr>
          <w:sz w:val="22"/>
          <w:szCs w:val="22"/>
        </w:rPr>
        <w:t>nys nusprendžia išstoti iš M</w:t>
      </w:r>
      <w:r w:rsidR="00B71AF2" w:rsidRPr="00894772">
        <w:rPr>
          <w:sz w:val="22"/>
          <w:szCs w:val="22"/>
        </w:rPr>
        <w:t>okyklos, tėvai (globėjai, rūpintojai) privalo raštu informuoti adm</w:t>
      </w:r>
      <w:r w:rsidR="00B71AF2" w:rsidRPr="00894772">
        <w:rPr>
          <w:sz w:val="22"/>
          <w:szCs w:val="22"/>
        </w:rPr>
        <w:t>i</w:t>
      </w:r>
      <w:r w:rsidR="00B71AF2" w:rsidRPr="00894772">
        <w:rPr>
          <w:sz w:val="22"/>
          <w:szCs w:val="22"/>
        </w:rPr>
        <w:t xml:space="preserve">nistraciją prieš </w:t>
      </w:r>
      <w:r w:rsidR="00A71526" w:rsidRPr="00894772">
        <w:rPr>
          <w:sz w:val="22"/>
          <w:szCs w:val="22"/>
        </w:rPr>
        <w:t>vieną</w:t>
      </w:r>
      <w:r w:rsidR="00B71AF2" w:rsidRPr="00894772">
        <w:rPr>
          <w:sz w:val="22"/>
          <w:szCs w:val="22"/>
        </w:rPr>
        <w:t xml:space="preserve"> mėnesį. </w:t>
      </w:r>
      <w:r w:rsidR="00894772" w:rsidRPr="00894772">
        <w:rPr>
          <w:sz w:val="22"/>
          <w:szCs w:val="22"/>
        </w:rPr>
        <w:t xml:space="preserve">Mokinys iš </w:t>
      </w:r>
      <w:r w:rsidR="00D07332">
        <w:rPr>
          <w:sz w:val="22"/>
          <w:szCs w:val="22"/>
        </w:rPr>
        <w:t>M</w:t>
      </w:r>
      <w:r w:rsidR="00894772" w:rsidRPr="00894772">
        <w:rPr>
          <w:sz w:val="22"/>
          <w:szCs w:val="22"/>
        </w:rPr>
        <w:t xml:space="preserve">okyklos mokinių sąrašo išbraukiamas nuo </w:t>
      </w:r>
      <w:r w:rsidR="00D07332">
        <w:rPr>
          <w:sz w:val="22"/>
          <w:szCs w:val="22"/>
        </w:rPr>
        <w:t>ateinančio</w:t>
      </w:r>
      <w:r w:rsidR="00894772" w:rsidRPr="00894772">
        <w:rPr>
          <w:sz w:val="22"/>
          <w:szCs w:val="22"/>
        </w:rPr>
        <w:t xml:space="preserve"> mėnesio 1 d.</w:t>
      </w:r>
    </w:p>
    <w:p w:rsidR="00B71AF2" w:rsidRPr="00B71AF2" w:rsidRDefault="00BE06E9" w:rsidP="00A71526">
      <w:pPr>
        <w:tabs>
          <w:tab w:val="left" w:pos="0"/>
          <w:tab w:val="left" w:pos="284"/>
          <w:tab w:val="left" w:pos="567"/>
          <w:tab w:val="left" w:pos="1134"/>
        </w:tabs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27</w:t>
      </w:r>
      <w:r w:rsidR="008B1127">
        <w:rPr>
          <w:rFonts w:eastAsia="Calibri"/>
          <w:sz w:val="22"/>
          <w:szCs w:val="22"/>
        </w:rPr>
        <w:t xml:space="preserve">.9. </w:t>
      </w:r>
      <w:r w:rsidR="00B71AF2" w:rsidRPr="00B71AF2">
        <w:rPr>
          <w:rFonts w:eastAsia="Calibri"/>
          <w:sz w:val="22"/>
          <w:szCs w:val="22"/>
        </w:rPr>
        <w:t>Mokiniui išstojus ar jį pašalinus iš Mokyklos, permoka už ugdymą skaičiuojama ir grąžinama pateikus pr</w:t>
      </w:r>
      <w:r w:rsidR="00B71AF2" w:rsidRPr="00B71AF2">
        <w:rPr>
          <w:rFonts w:eastAsia="Calibri"/>
          <w:sz w:val="22"/>
          <w:szCs w:val="22"/>
        </w:rPr>
        <w:t>a</w:t>
      </w:r>
      <w:r w:rsidR="00B71AF2" w:rsidRPr="00B71AF2">
        <w:rPr>
          <w:rFonts w:eastAsia="Calibri"/>
          <w:sz w:val="22"/>
          <w:szCs w:val="22"/>
        </w:rPr>
        <w:t>šymą už laikotarpį nuo kito mėnesio.</w:t>
      </w:r>
    </w:p>
    <w:p w:rsidR="00360228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360228" w:rsidRPr="001B3913">
        <w:rPr>
          <w:b/>
          <w:sz w:val="22"/>
          <w:szCs w:val="22"/>
        </w:rPr>
        <w:t>. Mokinio tėvams draudžiama</w:t>
      </w:r>
      <w:r w:rsidR="0001016E" w:rsidRPr="001B3913">
        <w:rPr>
          <w:b/>
          <w:sz w:val="22"/>
          <w:szCs w:val="22"/>
        </w:rPr>
        <w:t>:</w:t>
      </w:r>
    </w:p>
    <w:p w:rsidR="00360228" w:rsidRPr="001B3913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1B3913">
        <w:rPr>
          <w:sz w:val="22"/>
          <w:szCs w:val="22"/>
        </w:rPr>
        <w:t>.1. savo iniciatyva stebėti pamokas negavus mokytojo arba Mokyklos administracijos leidimo;</w:t>
      </w:r>
    </w:p>
    <w:p w:rsidR="0001016E" w:rsidRPr="006C3B2A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6C3B2A">
        <w:rPr>
          <w:sz w:val="22"/>
          <w:szCs w:val="22"/>
        </w:rPr>
        <w:t>.2. reikalauti keisti ugdymo turinį, mokymo planą, tvarkaraštį;</w:t>
      </w:r>
    </w:p>
    <w:p w:rsidR="0001016E" w:rsidRPr="006C3B2A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6C3B2A">
        <w:rPr>
          <w:sz w:val="22"/>
          <w:szCs w:val="22"/>
        </w:rPr>
        <w:t xml:space="preserve">.3. </w:t>
      </w:r>
      <w:r w:rsidR="006C3B2A" w:rsidRPr="006C3B2A">
        <w:rPr>
          <w:sz w:val="22"/>
          <w:szCs w:val="22"/>
        </w:rPr>
        <w:t>išsivesti</w:t>
      </w:r>
      <w:r w:rsidR="0001016E" w:rsidRPr="006C3B2A">
        <w:rPr>
          <w:sz w:val="22"/>
          <w:szCs w:val="22"/>
        </w:rPr>
        <w:t xml:space="preserve"> Mokinį iš pamokos be mokytojo arba Mokyklos administracijos žinios;</w:t>
      </w:r>
    </w:p>
    <w:p w:rsidR="0001016E" w:rsidRPr="006C3B2A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6C3B2A">
        <w:rPr>
          <w:sz w:val="22"/>
          <w:szCs w:val="22"/>
        </w:rPr>
        <w:t>.4. dalyvauti pasiekimų patikrinimų (</w:t>
      </w:r>
      <w:r w:rsidR="00B15BC5">
        <w:rPr>
          <w:sz w:val="22"/>
          <w:szCs w:val="22"/>
        </w:rPr>
        <w:t>atsiskaitymų</w:t>
      </w:r>
      <w:r w:rsidR="0001016E" w:rsidRPr="006C3B2A">
        <w:rPr>
          <w:sz w:val="22"/>
          <w:szCs w:val="22"/>
        </w:rPr>
        <w:t>, peržiūrų, egzaminų ir pan.) vertinimo komisijos pos</w:t>
      </w:r>
      <w:r w:rsidR="0001016E" w:rsidRPr="006C3B2A">
        <w:rPr>
          <w:sz w:val="22"/>
          <w:szCs w:val="22"/>
        </w:rPr>
        <w:t>ė</w:t>
      </w:r>
      <w:r w:rsidR="0001016E" w:rsidRPr="006C3B2A">
        <w:rPr>
          <w:sz w:val="22"/>
          <w:szCs w:val="22"/>
        </w:rPr>
        <w:t>džiuose ar p</w:t>
      </w:r>
      <w:r w:rsidR="0001016E" w:rsidRPr="006C3B2A">
        <w:rPr>
          <w:sz w:val="22"/>
          <w:szCs w:val="22"/>
        </w:rPr>
        <w:t>a</w:t>
      </w:r>
      <w:r w:rsidR="0001016E" w:rsidRPr="006C3B2A">
        <w:rPr>
          <w:sz w:val="22"/>
          <w:szCs w:val="22"/>
        </w:rPr>
        <w:t>sitarimuose;</w:t>
      </w:r>
    </w:p>
    <w:p w:rsidR="0001016E" w:rsidRPr="006C3B2A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6C3B2A">
        <w:rPr>
          <w:sz w:val="22"/>
          <w:szCs w:val="22"/>
        </w:rPr>
        <w:t>.5. prie Mokinių reikšti pastabas Mokyklos pedagogams, taip žeminant jų orumą;</w:t>
      </w:r>
    </w:p>
    <w:p w:rsidR="0001016E" w:rsidRPr="006C3B2A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01016E" w:rsidRPr="006C3B2A">
        <w:rPr>
          <w:sz w:val="22"/>
          <w:szCs w:val="22"/>
        </w:rPr>
        <w:t xml:space="preserve">.6. </w:t>
      </w:r>
      <w:r w:rsidR="006C3B2A" w:rsidRPr="006C3B2A">
        <w:rPr>
          <w:sz w:val="22"/>
          <w:szCs w:val="22"/>
        </w:rPr>
        <w:t>atsiskaitymų</w:t>
      </w:r>
      <w:r w:rsidR="0001016E" w:rsidRPr="006C3B2A">
        <w:rPr>
          <w:sz w:val="22"/>
          <w:szCs w:val="22"/>
        </w:rPr>
        <w:t>, peržiūrų, egzaminų metu fotografuoti, filmuoti, įrašinėti ar kitaip fik</w:t>
      </w:r>
      <w:r w:rsidR="006C3B2A" w:rsidRPr="006C3B2A">
        <w:rPr>
          <w:sz w:val="22"/>
          <w:szCs w:val="22"/>
        </w:rPr>
        <w:t>suoti Mokinio</w:t>
      </w:r>
      <w:r w:rsidR="0001016E" w:rsidRPr="006C3B2A">
        <w:rPr>
          <w:sz w:val="22"/>
          <w:szCs w:val="22"/>
        </w:rPr>
        <w:t xml:space="preserve"> pas</w:t>
      </w:r>
      <w:r w:rsidR="0001016E" w:rsidRPr="006C3B2A">
        <w:rPr>
          <w:sz w:val="22"/>
          <w:szCs w:val="22"/>
        </w:rPr>
        <w:t>i</w:t>
      </w:r>
      <w:r w:rsidR="006C3B2A" w:rsidRPr="006C3B2A">
        <w:rPr>
          <w:sz w:val="22"/>
          <w:szCs w:val="22"/>
        </w:rPr>
        <w:t>rodymą blaškant jo</w:t>
      </w:r>
      <w:r w:rsidR="00310385" w:rsidRPr="006C3B2A">
        <w:rPr>
          <w:sz w:val="22"/>
          <w:szCs w:val="22"/>
        </w:rPr>
        <w:t xml:space="preserve"> dėmesį;</w:t>
      </w:r>
    </w:p>
    <w:p w:rsidR="00310385" w:rsidRDefault="00BE06E9" w:rsidP="00A71526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  <w:r w:rsidR="00310385">
        <w:rPr>
          <w:sz w:val="22"/>
          <w:szCs w:val="22"/>
        </w:rPr>
        <w:t>.7. ugdymo proceso metu išsivežti mokinį ilgesniam laikotarpiui nepranešus dalyko mokytojui ar adm</w:t>
      </w:r>
      <w:r w:rsidR="00310385">
        <w:rPr>
          <w:sz w:val="22"/>
          <w:szCs w:val="22"/>
        </w:rPr>
        <w:t>i</w:t>
      </w:r>
      <w:r w:rsidR="005271FA">
        <w:rPr>
          <w:sz w:val="22"/>
          <w:szCs w:val="22"/>
        </w:rPr>
        <w:t>nistracijai raštiškai.</w:t>
      </w:r>
    </w:p>
    <w:p w:rsidR="00310385" w:rsidRPr="00310385" w:rsidRDefault="00310385" w:rsidP="00A71526">
      <w:pPr>
        <w:pStyle w:val="tajtip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b/>
        </w:rPr>
      </w:pPr>
      <w:r w:rsidRPr="00310385">
        <w:rPr>
          <w:b/>
        </w:rPr>
        <w:t>BAIGIAMOSIOS NUOSTATOS</w:t>
      </w:r>
    </w:p>
    <w:p w:rsidR="009F5059" w:rsidRPr="006C3B2A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29</w:t>
      </w:r>
      <w:r w:rsidR="00310385" w:rsidRPr="006C3B2A">
        <w:rPr>
          <w:sz w:val="22"/>
          <w:szCs w:val="22"/>
          <w:lang w:eastAsia="lt-LT"/>
        </w:rPr>
        <w:t>. Mokinys (jo tėvai, globėjai), sudarę šią sutartį, garantuoja ir patvirtina, kad jis yra susipažinęs ir jam yra aiškūs Mokyklos nuo</w:t>
      </w:r>
      <w:r w:rsidR="006C3B2A" w:rsidRPr="006C3B2A">
        <w:rPr>
          <w:sz w:val="22"/>
          <w:szCs w:val="22"/>
          <w:lang w:eastAsia="lt-LT"/>
        </w:rPr>
        <w:t>statai, darbo tvarkos taisyklės ir kitos Mokyklos tvarkos</w:t>
      </w:r>
      <w:r w:rsidR="00310385" w:rsidRPr="006C3B2A">
        <w:rPr>
          <w:sz w:val="22"/>
          <w:szCs w:val="22"/>
          <w:lang w:eastAsia="lt-LT"/>
        </w:rPr>
        <w:t>. Šia sutartimi Mokinys (jo t</w:t>
      </w:r>
      <w:r w:rsidR="00310385" w:rsidRPr="006C3B2A">
        <w:rPr>
          <w:sz w:val="22"/>
          <w:szCs w:val="22"/>
          <w:lang w:eastAsia="lt-LT"/>
        </w:rPr>
        <w:t>ė</w:t>
      </w:r>
      <w:r w:rsidR="00310385" w:rsidRPr="006C3B2A">
        <w:rPr>
          <w:sz w:val="22"/>
          <w:szCs w:val="22"/>
          <w:lang w:eastAsia="lt-LT"/>
        </w:rPr>
        <w:t xml:space="preserve">vai, globėjai) įsipareigoja </w:t>
      </w:r>
      <w:r w:rsidR="00B53CE4">
        <w:rPr>
          <w:sz w:val="22"/>
          <w:szCs w:val="22"/>
          <w:lang w:eastAsia="lt-LT"/>
        </w:rPr>
        <w:t xml:space="preserve">laikytis </w:t>
      </w:r>
      <w:r w:rsidR="00310385" w:rsidRPr="006C3B2A">
        <w:rPr>
          <w:sz w:val="22"/>
          <w:szCs w:val="22"/>
          <w:lang w:eastAsia="lt-LT"/>
        </w:rPr>
        <w:t>Mokyklos darbo tvarką reglamentuojančių</w:t>
      </w:r>
      <w:r w:rsidR="007E62CE" w:rsidRPr="006C3B2A">
        <w:rPr>
          <w:sz w:val="22"/>
          <w:szCs w:val="22"/>
          <w:lang w:eastAsia="lt-LT"/>
        </w:rPr>
        <w:t xml:space="preserve"> dokumentų ir kitų su mok</w:t>
      </w:r>
      <w:r w:rsidR="007E62CE" w:rsidRPr="006C3B2A">
        <w:rPr>
          <w:sz w:val="22"/>
          <w:szCs w:val="22"/>
          <w:lang w:eastAsia="lt-LT"/>
        </w:rPr>
        <w:t>y</w:t>
      </w:r>
      <w:r w:rsidR="007E62CE" w:rsidRPr="006C3B2A">
        <w:rPr>
          <w:sz w:val="22"/>
          <w:szCs w:val="22"/>
          <w:lang w:eastAsia="lt-LT"/>
        </w:rPr>
        <w:t>mu</w:t>
      </w:r>
      <w:r w:rsidR="00B71AF2">
        <w:rPr>
          <w:sz w:val="22"/>
          <w:szCs w:val="22"/>
          <w:lang w:eastAsia="lt-LT"/>
        </w:rPr>
        <w:t xml:space="preserve"> </w:t>
      </w:r>
      <w:r w:rsidR="005271FA">
        <w:rPr>
          <w:sz w:val="22"/>
          <w:szCs w:val="22"/>
          <w:lang w:eastAsia="lt-LT"/>
        </w:rPr>
        <w:t>(si) susijusių teisės aktų.</w:t>
      </w:r>
    </w:p>
    <w:p w:rsidR="007E62CE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30</w:t>
      </w:r>
      <w:r w:rsidR="007E62CE" w:rsidRPr="00C50DAC">
        <w:rPr>
          <w:sz w:val="22"/>
          <w:szCs w:val="22"/>
          <w:lang w:eastAsia="lt-LT"/>
        </w:rPr>
        <w:t>. Išbraukus Mokinį iš mokinių sąrašo, ši sutartis, be atskiro šalių susitarimo ar sprendimo, laikoma pas</w:t>
      </w:r>
      <w:r w:rsidR="007E62CE" w:rsidRPr="00C50DAC">
        <w:rPr>
          <w:sz w:val="22"/>
          <w:szCs w:val="22"/>
          <w:lang w:eastAsia="lt-LT"/>
        </w:rPr>
        <w:t>i</w:t>
      </w:r>
      <w:r w:rsidR="007E62CE" w:rsidRPr="00C50DAC">
        <w:rPr>
          <w:sz w:val="22"/>
          <w:szCs w:val="22"/>
          <w:lang w:eastAsia="lt-LT"/>
        </w:rPr>
        <w:t>baigusia.</w:t>
      </w:r>
    </w:p>
    <w:p w:rsidR="007E62CE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31</w:t>
      </w:r>
      <w:r w:rsidR="007E62CE" w:rsidRPr="00C50DAC">
        <w:rPr>
          <w:sz w:val="22"/>
          <w:szCs w:val="22"/>
          <w:lang w:eastAsia="lt-LT"/>
        </w:rPr>
        <w:t>. Mokinio ligos atveju, kuri</w:t>
      </w:r>
      <w:r w:rsidR="0008698B" w:rsidRPr="00C50DAC">
        <w:rPr>
          <w:sz w:val="22"/>
          <w:szCs w:val="22"/>
          <w:lang w:eastAsia="lt-LT"/>
        </w:rPr>
        <w:t>ą</w:t>
      </w:r>
      <w:r w:rsidR="007E62CE" w:rsidRPr="00C50DAC">
        <w:rPr>
          <w:sz w:val="22"/>
          <w:szCs w:val="22"/>
          <w:lang w:eastAsia="lt-LT"/>
        </w:rPr>
        <w:t xml:space="preserve"> patvir</w:t>
      </w:r>
      <w:r w:rsidR="0008698B" w:rsidRPr="00C50DAC">
        <w:rPr>
          <w:sz w:val="22"/>
          <w:szCs w:val="22"/>
          <w:lang w:eastAsia="lt-LT"/>
        </w:rPr>
        <w:t>tina gydytojų išvada, gali būti keičiamos Mokinio pasiekimų patikrin</w:t>
      </w:r>
      <w:r w:rsidR="0008698B" w:rsidRPr="00C50DAC">
        <w:rPr>
          <w:sz w:val="22"/>
          <w:szCs w:val="22"/>
          <w:lang w:eastAsia="lt-LT"/>
        </w:rPr>
        <w:t>i</w:t>
      </w:r>
      <w:r w:rsidR="0008698B" w:rsidRPr="00C50DAC">
        <w:rPr>
          <w:sz w:val="22"/>
          <w:szCs w:val="22"/>
          <w:lang w:eastAsia="lt-LT"/>
        </w:rPr>
        <w:t xml:space="preserve">mų, </w:t>
      </w:r>
      <w:r w:rsidR="00C50DAC" w:rsidRPr="00C50DAC">
        <w:rPr>
          <w:sz w:val="22"/>
          <w:szCs w:val="22"/>
          <w:lang w:eastAsia="lt-LT"/>
        </w:rPr>
        <w:t>atsiskaitymų</w:t>
      </w:r>
      <w:r w:rsidR="0008698B" w:rsidRPr="00C50DAC">
        <w:rPr>
          <w:sz w:val="22"/>
          <w:szCs w:val="22"/>
          <w:lang w:eastAsia="lt-LT"/>
        </w:rPr>
        <w:t>, egzaminų, peržiūrų datos.</w:t>
      </w:r>
    </w:p>
    <w:p w:rsidR="0008698B" w:rsidRPr="00C50DAC" w:rsidRDefault="00BE06E9" w:rsidP="00A71526">
      <w:pPr>
        <w:contextualSpacing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32</w:t>
      </w:r>
      <w:r w:rsidR="0008698B" w:rsidRPr="00C50DAC">
        <w:rPr>
          <w:b/>
          <w:sz w:val="22"/>
          <w:szCs w:val="22"/>
          <w:lang w:eastAsia="lt-LT"/>
        </w:rPr>
        <w:t>. Sutartis taip pat gali būti vienašališkai nutraukta, jeigu Mokinys:</w:t>
      </w:r>
    </w:p>
    <w:p w:rsidR="0008698B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32</w:t>
      </w:r>
      <w:r w:rsidR="0008698B" w:rsidRPr="00C50DAC">
        <w:rPr>
          <w:sz w:val="22"/>
          <w:szCs w:val="22"/>
          <w:lang w:eastAsia="lt-LT"/>
        </w:rPr>
        <w:t>.1. šiurkščiai pažeidžia Lietuvos Respublikos įstatymus, Mo</w:t>
      </w:r>
      <w:r w:rsidR="00C50DAC" w:rsidRPr="00C50DAC">
        <w:rPr>
          <w:sz w:val="22"/>
          <w:szCs w:val="22"/>
          <w:lang w:eastAsia="lt-LT"/>
        </w:rPr>
        <w:t>kyklos nuostatus ar sistemingai</w:t>
      </w:r>
      <w:r w:rsidR="0008698B" w:rsidRPr="00C50DAC">
        <w:rPr>
          <w:sz w:val="22"/>
          <w:szCs w:val="22"/>
          <w:lang w:eastAsia="lt-LT"/>
        </w:rPr>
        <w:t xml:space="preserve"> pažeidinėja darbo tvarką reglamentuojančius teisės aktus;</w:t>
      </w:r>
    </w:p>
    <w:p w:rsidR="0008698B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32</w:t>
      </w:r>
      <w:r w:rsidR="0008698B" w:rsidRPr="00C50DAC">
        <w:rPr>
          <w:sz w:val="22"/>
          <w:szCs w:val="22"/>
          <w:lang w:eastAsia="lt-LT"/>
        </w:rPr>
        <w:t>.2. laiku neatsiskaito už dar</w:t>
      </w:r>
      <w:r w:rsidR="008D03A5" w:rsidRPr="00C50DAC">
        <w:rPr>
          <w:sz w:val="22"/>
          <w:szCs w:val="22"/>
          <w:lang w:eastAsia="lt-LT"/>
        </w:rPr>
        <w:t>bus ar turi nepatenkinamą įvertinimą</w:t>
      </w:r>
      <w:r w:rsidR="0008698B" w:rsidRPr="00C50DAC">
        <w:rPr>
          <w:sz w:val="22"/>
          <w:szCs w:val="22"/>
          <w:lang w:eastAsia="lt-LT"/>
        </w:rPr>
        <w:t xml:space="preserve"> (išskyrus ligos atvejį)</w:t>
      </w:r>
      <w:r w:rsidR="008D03A5" w:rsidRPr="00C50DAC">
        <w:rPr>
          <w:sz w:val="22"/>
          <w:szCs w:val="22"/>
          <w:lang w:eastAsia="lt-LT"/>
        </w:rPr>
        <w:t>;</w:t>
      </w:r>
    </w:p>
    <w:p w:rsidR="008D03A5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32</w:t>
      </w:r>
      <w:r w:rsidR="00C50DAC" w:rsidRPr="00C50DAC">
        <w:rPr>
          <w:sz w:val="22"/>
          <w:szCs w:val="22"/>
          <w:lang w:eastAsia="lt-LT"/>
        </w:rPr>
        <w:t>.3. pažeidžia</w:t>
      </w:r>
      <w:r w:rsidR="008D03A5" w:rsidRPr="00C50DAC">
        <w:rPr>
          <w:sz w:val="22"/>
          <w:szCs w:val="22"/>
          <w:lang w:eastAsia="lt-LT"/>
        </w:rPr>
        <w:t xml:space="preserve"> kito asmens teisę į garbę ir orumą;</w:t>
      </w:r>
    </w:p>
    <w:p w:rsidR="00FA3F22" w:rsidRPr="005271FA" w:rsidRDefault="00BE06E9" w:rsidP="00FA3F22">
      <w:pPr>
        <w:tabs>
          <w:tab w:val="left" w:pos="0"/>
          <w:tab w:val="left" w:pos="284"/>
          <w:tab w:val="left" w:pos="567"/>
          <w:tab w:val="left" w:pos="1134"/>
        </w:tabs>
        <w:rPr>
          <w:sz w:val="22"/>
        </w:rPr>
      </w:pPr>
      <w:r>
        <w:rPr>
          <w:sz w:val="22"/>
        </w:rPr>
        <w:t>32</w:t>
      </w:r>
      <w:r w:rsidR="00FA3F22" w:rsidRPr="005271FA">
        <w:rPr>
          <w:sz w:val="22"/>
        </w:rPr>
        <w:t xml:space="preserve">.4. Mokiniui 1 mėnesį be pateisinamos </w:t>
      </w:r>
      <w:r w:rsidR="005271FA">
        <w:rPr>
          <w:sz w:val="22"/>
        </w:rPr>
        <w:t>priežasties nelankant Mokyklos;</w:t>
      </w:r>
    </w:p>
    <w:p w:rsidR="00FA3F22" w:rsidRPr="005271FA" w:rsidRDefault="00BE06E9" w:rsidP="00FA3F22">
      <w:pPr>
        <w:tabs>
          <w:tab w:val="left" w:pos="0"/>
          <w:tab w:val="left" w:pos="284"/>
          <w:tab w:val="left" w:pos="567"/>
          <w:tab w:val="left" w:pos="1134"/>
        </w:tabs>
        <w:rPr>
          <w:sz w:val="22"/>
        </w:rPr>
      </w:pPr>
      <w:r>
        <w:rPr>
          <w:sz w:val="22"/>
        </w:rPr>
        <w:t>32</w:t>
      </w:r>
      <w:r w:rsidR="00FA3F22" w:rsidRPr="005271FA">
        <w:rPr>
          <w:sz w:val="22"/>
        </w:rPr>
        <w:t>.5. laiku nesumokėjus už mokslą ši</w:t>
      </w:r>
      <w:r w:rsidR="005271FA">
        <w:rPr>
          <w:sz w:val="22"/>
        </w:rPr>
        <w:t>oje sutartyje nustatyta tvarka.</w:t>
      </w:r>
    </w:p>
    <w:p w:rsidR="008D03A5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33</w:t>
      </w:r>
      <w:r w:rsidR="008D03A5" w:rsidRPr="00C50DAC">
        <w:rPr>
          <w:sz w:val="22"/>
          <w:szCs w:val="22"/>
          <w:lang w:eastAsia="lt-LT"/>
        </w:rPr>
        <w:t>. Sutartis sudaroma dviem egzemplioriais. Vienas egzempliorius įteikiamas Mokiniui (jo tėvams, glob</w:t>
      </w:r>
      <w:r w:rsidR="008D03A5" w:rsidRPr="00C50DAC">
        <w:rPr>
          <w:sz w:val="22"/>
          <w:szCs w:val="22"/>
          <w:lang w:eastAsia="lt-LT"/>
        </w:rPr>
        <w:t>ė</w:t>
      </w:r>
      <w:r w:rsidR="008D03A5" w:rsidRPr="00C50DAC">
        <w:rPr>
          <w:sz w:val="22"/>
          <w:szCs w:val="22"/>
          <w:lang w:eastAsia="lt-LT"/>
        </w:rPr>
        <w:t>jams), kitas registruojamas ir saugomas Mokykloje, Mokinio dokumentų aplanke.</w:t>
      </w:r>
    </w:p>
    <w:p w:rsidR="008D03A5" w:rsidRPr="00C50DAC" w:rsidRDefault="008B1127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</w:t>
      </w:r>
      <w:r w:rsidR="00BE06E9">
        <w:rPr>
          <w:sz w:val="22"/>
          <w:szCs w:val="22"/>
          <w:lang w:eastAsia="lt-LT"/>
        </w:rPr>
        <w:t>4</w:t>
      </w:r>
      <w:r w:rsidR="008D03A5" w:rsidRPr="00C50DAC">
        <w:rPr>
          <w:sz w:val="22"/>
          <w:szCs w:val="22"/>
          <w:lang w:eastAsia="lt-LT"/>
        </w:rPr>
        <w:t>. Sutartis įsigalioja nuo tos dienos, kai ją pasirašo abi šalys.</w:t>
      </w:r>
    </w:p>
    <w:p w:rsidR="008D03A5" w:rsidRPr="00C50DAC" w:rsidRDefault="00BE06E9" w:rsidP="00A71526">
      <w:pPr>
        <w:contextualSpacing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35</w:t>
      </w:r>
      <w:r w:rsidR="008D03A5" w:rsidRPr="00C50DAC">
        <w:rPr>
          <w:b/>
          <w:sz w:val="22"/>
          <w:szCs w:val="22"/>
          <w:lang w:eastAsia="lt-LT"/>
        </w:rPr>
        <w:t>. Sutartis pasibaigia:</w:t>
      </w:r>
    </w:p>
    <w:p w:rsidR="008D03A5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35</w:t>
      </w:r>
      <w:r w:rsidR="008D03A5" w:rsidRPr="00C50DAC">
        <w:rPr>
          <w:sz w:val="22"/>
          <w:szCs w:val="22"/>
          <w:lang w:eastAsia="lt-LT"/>
        </w:rPr>
        <w:t xml:space="preserve">.1. išdavus Mokiniui </w:t>
      </w:r>
      <w:r w:rsidR="00B15BC5">
        <w:rPr>
          <w:sz w:val="22"/>
          <w:szCs w:val="22"/>
          <w:lang w:eastAsia="lt-LT"/>
        </w:rPr>
        <w:t>programos</w:t>
      </w:r>
      <w:r w:rsidR="008D03A5" w:rsidRPr="00C50DAC">
        <w:rPr>
          <w:sz w:val="22"/>
          <w:szCs w:val="22"/>
          <w:lang w:eastAsia="lt-LT"/>
        </w:rPr>
        <w:t xml:space="preserve"> </w:t>
      </w:r>
      <w:r w:rsidR="00B15BC5">
        <w:rPr>
          <w:sz w:val="22"/>
          <w:szCs w:val="22"/>
          <w:lang w:eastAsia="lt-LT"/>
        </w:rPr>
        <w:t>baigimo pažymėjimą;</w:t>
      </w:r>
    </w:p>
    <w:p w:rsidR="0096613E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35</w:t>
      </w:r>
      <w:r w:rsidR="0096613E" w:rsidRPr="00C50DAC">
        <w:rPr>
          <w:sz w:val="22"/>
          <w:szCs w:val="22"/>
          <w:lang w:eastAsia="lt-LT"/>
        </w:rPr>
        <w:t>.2. kitais šioje sutartyje ir (ar) Lietuvos Respublikos teisės aktuose numatytais pagrindais.</w:t>
      </w:r>
    </w:p>
    <w:p w:rsidR="00310385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36</w:t>
      </w:r>
      <w:r w:rsidR="0096613E" w:rsidRPr="00C50DAC">
        <w:rPr>
          <w:sz w:val="22"/>
          <w:szCs w:val="22"/>
          <w:lang w:eastAsia="lt-LT"/>
        </w:rPr>
        <w:t>. Sutartis gali būti keičiama ir (ar) pildoma vienašališkai Mokyklos iniciatyva arba šalių susitarimu.</w:t>
      </w:r>
    </w:p>
    <w:p w:rsidR="0096613E" w:rsidRPr="00C50DAC" w:rsidRDefault="00BE06E9" w:rsidP="00A71526">
      <w:pPr>
        <w:contextualSpacing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37</w:t>
      </w:r>
      <w:r w:rsidR="0096613E" w:rsidRPr="00C50DAC">
        <w:rPr>
          <w:sz w:val="22"/>
          <w:szCs w:val="22"/>
          <w:lang w:eastAsia="lt-LT"/>
        </w:rPr>
        <w:t>. Tarp šalių kilę ginčai sprendžiami tarpusavio derybų būdu, nepavykus išspręsti – Lietuvos Respublikos įst</w:t>
      </w:r>
      <w:r w:rsidR="0096613E" w:rsidRPr="00C50DAC">
        <w:rPr>
          <w:sz w:val="22"/>
          <w:szCs w:val="22"/>
          <w:lang w:eastAsia="lt-LT"/>
        </w:rPr>
        <w:t>a</w:t>
      </w:r>
      <w:r w:rsidR="0096613E" w:rsidRPr="00C50DAC">
        <w:rPr>
          <w:sz w:val="22"/>
          <w:szCs w:val="22"/>
          <w:lang w:eastAsia="lt-LT"/>
        </w:rPr>
        <w:t>tymų nustatyta tvarka.</w:t>
      </w:r>
    </w:p>
    <w:p w:rsidR="00B53CE4" w:rsidRPr="00C50DAC" w:rsidRDefault="00B53CE4" w:rsidP="00A71526">
      <w:pPr>
        <w:jc w:val="both"/>
        <w:rPr>
          <w:sz w:val="16"/>
          <w:szCs w:val="16"/>
        </w:rPr>
      </w:pPr>
    </w:p>
    <w:p w:rsidR="008B1127" w:rsidRDefault="00ED147B" w:rsidP="0001137D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contextualSpacing/>
        <w:jc w:val="center"/>
        <w:rPr>
          <w:b/>
        </w:rPr>
      </w:pPr>
      <w:r w:rsidRPr="00925ED9">
        <w:rPr>
          <w:b/>
        </w:rPr>
        <w:t>V</w:t>
      </w:r>
      <w:r w:rsidR="00347445" w:rsidRPr="00925ED9">
        <w:rPr>
          <w:b/>
        </w:rPr>
        <w:t>II</w:t>
      </w:r>
      <w:r w:rsidRPr="00925ED9">
        <w:rPr>
          <w:b/>
        </w:rPr>
        <w:t>.</w:t>
      </w:r>
      <w:r w:rsidRPr="00925ED9">
        <w:rPr>
          <w:b/>
          <w:sz w:val="22"/>
        </w:rPr>
        <w:t xml:space="preserve"> </w:t>
      </w:r>
      <w:r w:rsidR="007317CB" w:rsidRPr="00925ED9">
        <w:rPr>
          <w:b/>
        </w:rPr>
        <w:t>ATSISKAITYMO TVARKA</w:t>
      </w:r>
    </w:p>
    <w:p w:rsidR="007317CB" w:rsidRPr="00925ED9" w:rsidRDefault="009645AE" w:rsidP="008B1127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38</w:t>
      </w:r>
      <w:r w:rsidR="007317CB" w:rsidRPr="00925ED9">
        <w:rPr>
          <w:sz w:val="22"/>
          <w:szCs w:val="22"/>
        </w:rPr>
        <w:t>. Mokestis už mokymo paslaugas nustatomas Elektrėnų savivald</w:t>
      </w:r>
      <w:r w:rsidR="007317CB" w:rsidRPr="00925ED9">
        <w:rPr>
          <w:sz w:val="22"/>
          <w:szCs w:val="22"/>
        </w:rPr>
        <w:t>y</w:t>
      </w:r>
      <w:r w:rsidR="007317CB" w:rsidRPr="00925ED9">
        <w:rPr>
          <w:sz w:val="22"/>
          <w:szCs w:val="22"/>
        </w:rPr>
        <w:t>bės tarybos sprendimu.</w:t>
      </w:r>
    </w:p>
    <w:p w:rsidR="007317CB" w:rsidRPr="00925ED9" w:rsidRDefault="009645AE" w:rsidP="00A71526">
      <w:pPr>
        <w:tabs>
          <w:tab w:val="left" w:pos="0"/>
          <w:tab w:val="left" w:pos="284"/>
          <w:tab w:val="left" w:pos="567"/>
          <w:tab w:val="left" w:pos="113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="007317CB" w:rsidRPr="00925ED9">
        <w:rPr>
          <w:sz w:val="22"/>
          <w:szCs w:val="22"/>
        </w:rPr>
        <w:t>. Mokestis už mokymo paslaugas turi būti sumokėtas: pavedimu į mokyklos sąskaitas</w:t>
      </w:r>
    </w:p>
    <w:p w:rsidR="007317CB" w:rsidRPr="00925ED9" w:rsidRDefault="007317CB" w:rsidP="00A71526">
      <w:pPr>
        <w:tabs>
          <w:tab w:val="left" w:pos="0"/>
          <w:tab w:val="left" w:pos="284"/>
          <w:tab w:val="left" w:pos="567"/>
          <w:tab w:val="left" w:pos="1134"/>
        </w:tabs>
        <w:contextualSpacing/>
        <w:jc w:val="both"/>
        <w:rPr>
          <w:sz w:val="22"/>
          <w:szCs w:val="22"/>
        </w:rPr>
      </w:pPr>
      <w:r w:rsidRPr="00925ED9">
        <w:rPr>
          <w:sz w:val="22"/>
          <w:szCs w:val="22"/>
        </w:rPr>
        <w:t xml:space="preserve">DNB bankas LT514010042402860960, </w:t>
      </w:r>
    </w:p>
    <w:p w:rsidR="007317CB" w:rsidRPr="00925ED9" w:rsidRDefault="007317CB" w:rsidP="00A71526">
      <w:pPr>
        <w:tabs>
          <w:tab w:val="left" w:pos="0"/>
          <w:tab w:val="left" w:pos="284"/>
          <w:tab w:val="left" w:pos="567"/>
          <w:tab w:val="left" w:pos="1134"/>
        </w:tabs>
        <w:contextualSpacing/>
        <w:jc w:val="both"/>
        <w:rPr>
          <w:sz w:val="22"/>
          <w:szCs w:val="22"/>
        </w:rPr>
      </w:pPr>
      <w:r w:rsidRPr="00925ED9">
        <w:rPr>
          <w:sz w:val="22"/>
          <w:szCs w:val="22"/>
        </w:rPr>
        <w:t>SWEDBANK bankas LT187300010002625134,</w:t>
      </w:r>
    </w:p>
    <w:p w:rsidR="007317CB" w:rsidRPr="00925ED9" w:rsidRDefault="007317CB" w:rsidP="00A71526">
      <w:pPr>
        <w:tabs>
          <w:tab w:val="left" w:pos="0"/>
          <w:tab w:val="left" w:pos="284"/>
          <w:tab w:val="left" w:pos="567"/>
          <w:tab w:val="left" w:pos="1134"/>
        </w:tabs>
        <w:contextualSpacing/>
        <w:jc w:val="both"/>
        <w:rPr>
          <w:sz w:val="22"/>
          <w:szCs w:val="22"/>
        </w:rPr>
      </w:pPr>
      <w:r w:rsidRPr="00925ED9">
        <w:rPr>
          <w:sz w:val="22"/>
          <w:szCs w:val="22"/>
        </w:rPr>
        <w:t>SEB bankas LT387044060001721358 (</w:t>
      </w:r>
      <w:r w:rsidRPr="00925ED9">
        <w:rPr>
          <w:b/>
          <w:sz w:val="22"/>
          <w:szCs w:val="22"/>
          <w:u w:val="single"/>
        </w:rPr>
        <w:t>nurodant mokinio vardą pavardę</w:t>
      </w:r>
      <w:r w:rsidRPr="00925ED9">
        <w:rPr>
          <w:sz w:val="22"/>
          <w:szCs w:val="22"/>
        </w:rPr>
        <w:t>,);</w:t>
      </w:r>
    </w:p>
    <w:p w:rsidR="00BE06E9" w:rsidRDefault="009645AE" w:rsidP="00A7152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40</w:t>
      </w:r>
      <w:r w:rsidR="00347445" w:rsidRPr="00925ED9">
        <w:rPr>
          <w:sz w:val="22"/>
          <w:szCs w:val="22"/>
        </w:rPr>
        <w:t>.</w:t>
      </w:r>
      <w:r w:rsidR="007317CB" w:rsidRPr="00925ED9">
        <w:rPr>
          <w:sz w:val="22"/>
          <w:szCs w:val="22"/>
        </w:rPr>
        <w:t xml:space="preserve"> Mokestis mokamas už pirmą pusmetį (rugsėjo, spalio, lapkričio, gruodžio mėn.) iki spalio 20 dienos; už an</w:t>
      </w:r>
      <w:r w:rsidR="007317CB" w:rsidRPr="00925ED9">
        <w:rPr>
          <w:sz w:val="22"/>
          <w:szCs w:val="22"/>
        </w:rPr>
        <w:t>t</w:t>
      </w:r>
      <w:r w:rsidR="007317CB" w:rsidRPr="00925ED9">
        <w:rPr>
          <w:sz w:val="22"/>
          <w:szCs w:val="22"/>
        </w:rPr>
        <w:t>rą pusmetį (sausio, vasario, kovo, balandžio, gegužės mėn.) iki vasario 10 dienos.</w:t>
      </w:r>
    </w:p>
    <w:p w:rsidR="00BE06E9" w:rsidRPr="00BE06E9" w:rsidRDefault="009645AE" w:rsidP="00A7152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41</w:t>
      </w:r>
      <w:r w:rsidR="0066499A">
        <w:rPr>
          <w:b/>
          <w:sz w:val="22"/>
          <w:szCs w:val="22"/>
          <w:u w:val="single"/>
        </w:rPr>
        <w:t xml:space="preserve">. </w:t>
      </w:r>
      <w:r w:rsidR="007317CB" w:rsidRPr="00925ED9">
        <w:rPr>
          <w:b/>
          <w:sz w:val="22"/>
          <w:szCs w:val="22"/>
          <w:u w:val="single"/>
        </w:rPr>
        <w:t>Užmokestis už mokslą g</w:t>
      </w:r>
      <w:r w:rsidR="007317CB" w:rsidRPr="00925ED9">
        <w:rPr>
          <w:b/>
          <w:sz w:val="22"/>
          <w:szCs w:val="22"/>
          <w:u w:val="single"/>
        </w:rPr>
        <w:t>a</w:t>
      </w:r>
      <w:r w:rsidR="007317CB" w:rsidRPr="00925ED9">
        <w:rPr>
          <w:b/>
          <w:sz w:val="22"/>
          <w:szCs w:val="22"/>
          <w:u w:val="single"/>
        </w:rPr>
        <w:t>li būti mokamas už einamąjį mėnesį (iki einamojo mėnesio 20 d.).</w:t>
      </w:r>
    </w:p>
    <w:p w:rsidR="007317CB" w:rsidRPr="00925ED9" w:rsidRDefault="009645AE" w:rsidP="009D3639">
      <w:pPr>
        <w:tabs>
          <w:tab w:val="left" w:pos="0"/>
          <w:tab w:val="left" w:pos="284"/>
          <w:tab w:val="left" w:pos="567"/>
          <w:tab w:val="left" w:pos="1134"/>
        </w:tabs>
        <w:spacing w:before="24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42</w:t>
      </w:r>
      <w:r w:rsidR="007317CB" w:rsidRPr="00925ED9">
        <w:rPr>
          <w:sz w:val="22"/>
          <w:szCs w:val="22"/>
        </w:rPr>
        <w:t xml:space="preserve">. Savivaldybės tarybos nustatyta tvarka </w:t>
      </w:r>
      <w:r w:rsidR="00D07332">
        <w:rPr>
          <w:sz w:val="22"/>
          <w:szCs w:val="22"/>
        </w:rPr>
        <w:t>M</w:t>
      </w:r>
      <w:r w:rsidR="007317CB" w:rsidRPr="00925ED9">
        <w:rPr>
          <w:sz w:val="22"/>
          <w:szCs w:val="22"/>
        </w:rPr>
        <w:t>okinys iš dalies gali būti atleistas nuo mokesčio už ugdymą.</w:t>
      </w:r>
    </w:p>
    <w:p w:rsidR="009645AE" w:rsidRDefault="009645AE" w:rsidP="00CD082C">
      <w:pPr>
        <w:tabs>
          <w:tab w:val="left" w:pos="0"/>
          <w:tab w:val="left" w:pos="284"/>
          <w:tab w:val="left" w:pos="567"/>
          <w:tab w:val="left" w:pos="1134"/>
        </w:tabs>
        <w:contextualSpacing/>
        <w:rPr>
          <w:b/>
          <w:sz w:val="22"/>
        </w:rPr>
      </w:pPr>
    </w:p>
    <w:p w:rsidR="009645AE" w:rsidRDefault="009645AE" w:rsidP="00CD082C">
      <w:pPr>
        <w:tabs>
          <w:tab w:val="left" w:pos="0"/>
          <w:tab w:val="left" w:pos="284"/>
          <w:tab w:val="left" w:pos="567"/>
          <w:tab w:val="left" w:pos="1134"/>
        </w:tabs>
        <w:contextualSpacing/>
        <w:rPr>
          <w:b/>
          <w:sz w:val="22"/>
        </w:rPr>
      </w:pPr>
    </w:p>
    <w:p w:rsidR="00C60874" w:rsidRPr="00925ED9" w:rsidRDefault="00C60874" w:rsidP="00CD082C">
      <w:pPr>
        <w:tabs>
          <w:tab w:val="left" w:pos="0"/>
          <w:tab w:val="left" w:pos="284"/>
          <w:tab w:val="left" w:pos="567"/>
          <w:tab w:val="left" w:pos="1134"/>
        </w:tabs>
        <w:contextualSpacing/>
        <w:rPr>
          <w:b/>
          <w:sz w:val="22"/>
        </w:rPr>
      </w:pPr>
      <w:r w:rsidRPr="00925ED9">
        <w:rPr>
          <w:b/>
          <w:sz w:val="22"/>
        </w:rPr>
        <w:t>Šalių rekvizitai:</w:t>
      </w:r>
      <w:r w:rsidR="00F770BD" w:rsidRPr="00925ED9">
        <w:rPr>
          <w:b/>
          <w:sz w:val="22"/>
        </w:rPr>
        <w:t xml:space="preserve">                                                   </w:t>
      </w:r>
      <w:r w:rsidR="008700E3">
        <w:rPr>
          <w:b/>
          <w:sz w:val="22"/>
        </w:rPr>
        <w:t xml:space="preserve">                                    </w:t>
      </w:r>
      <w:r w:rsidR="00F770BD" w:rsidRPr="00925ED9">
        <w:rPr>
          <w:b/>
          <w:sz w:val="22"/>
        </w:rPr>
        <w:t>Klientas:</w:t>
      </w:r>
    </w:p>
    <w:tbl>
      <w:tblPr>
        <w:tblW w:w="0" w:type="auto"/>
        <w:tblLook w:val="04A0"/>
      </w:tblPr>
      <w:tblGrid>
        <w:gridCol w:w="4644"/>
        <w:gridCol w:w="4927"/>
      </w:tblGrid>
      <w:tr w:rsidR="00925ED9" w:rsidRPr="00925ED9" w:rsidTr="00A02A5E">
        <w:tc>
          <w:tcPr>
            <w:tcW w:w="4644" w:type="dxa"/>
            <w:hideMark/>
          </w:tcPr>
          <w:p w:rsidR="00C06B69" w:rsidRPr="00925ED9" w:rsidRDefault="00C60874" w:rsidP="00CD082C">
            <w:pPr>
              <w:pStyle w:val="Heading1"/>
              <w:jc w:val="left"/>
              <w:rPr>
                <w:sz w:val="22"/>
              </w:rPr>
            </w:pPr>
            <w:r w:rsidRPr="00925ED9">
              <w:rPr>
                <w:b/>
                <w:sz w:val="22"/>
              </w:rPr>
              <w:t>Elektrėnų meno mokykla</w:t>
            </w:r>
            <w:r w:rsidR="000C6929" w:rsidRPr="00925ED9">
              <w:rPr>
                <w:sz w:val="22"/>
              </w:rPr>
              <w:t xml:space="preserve"> </w:t>
            </w:r>
            <w:r w:rsidR="00F770BD" w:rsidRPr="00925ED9">
              <w:rPr>
                <w:sz w:val="22"/>
              </w:rPr>
              <w:t xml:space="preserve">                                           </w:t>
            </w:r>
          </w:p>
          <w:p w:rsidR="000C6929" w:rsidRPr="00925ED9" w:rsidRDefault="000C6929" w:rsidP="00CD082C">
            <w:pPr>
              <w:pStyle w:val="Heading1"/>
              <w:jc w:val="left"/>
              <w:rPr>
                <w:sz w:val="22"/>
              </w:rPr>
            </w:pPr>
            <w:r w:rsidRPr="00925ED9">
              <w:rPr>
                <w:sz w:val="22"/>
              </w:rPr>
              <w:t>į.</w:t>
            </w:r>
            <w:r w:rsidR="00D07332">
              <w:rPr>
                <w:sz w:val="22"/>
              </w:rPr>
              <w:t xml:space="preserve"> </w:t>
            </w:r>
            <w:r w:rsidRPr="00925ED9">
              <w:rPr>
                <w:sz w:val="22"/>
              </w:rPr>
              <w:t>k. 190681211</w:t>
            </w:r>
            <w:r w:rsidR="00C60874" w:rsidRPr="00925ED9">
              <w:rPr>
                <w:sz w:val="22"/>
              </w:rPr>
              <w:br/>
            </w:r>
            <w:proofErr w:type="spellStart"/>
            <w:r w:rsidR="00C60874" w:rsidRPr="00925ED9">
              <w:rPr>
                <w:sz w:val="22"/>
              </w:rPr>
              <w:t>Rungos</w:t>
            </w:r>
            <w:proofErr w:type="spellEnd"/>
            <w:r w:rsidR="00C60874" w:rsidRPr="00925ED9">
              <w:rPr>
                <w:sz w:val="22"/>
              </w:rPr>
              <w:t xml:space="preserve"> g. 5</w:t>
            </w:r>
            <w:r w:rsidR="00D07332">
              <w:rPr>
                <w:sz w:val="22"/>
              </w:rPr>
              <w:t>,</w:t>
            </w:r>
            <w:r w:rsidR="00D07332" w:rsidRPr="00925ED9">
              <w:rPr>
                <w:sz w:val="22"/>
              </w:rPr>
              <w:t xml:space="preserve"> LT-26110</w:t>
            </w:r>
          </w:p>
          <w:p w:rsidR="000C6929" w:rsidRPr="00925ED9" w:rsidRDefault="000C6929" w:rsidP="00CD082C">
            <w:pPr>
              <w:pStyle w:val="Heading1"/>
              <w:jc w:val="left"/>
              <w:rPr>
                <w:sz w:val="20"/>
              </w:rPr>
            </w:pPr>
            <w:r w:rsidRPr="00925ED9">
              <w:rPr>
                <w:sz w:val="22"/>
              </w:rPr>
              <w:t xml:space="preserve">Elektrėnai </w:t>
            </w:r>
            <w:r w:rsidR="008700E3">
              <w:rPr>
                <w:sz w:val="22"/>
              </w:rPr>
              <w:br/>
              <w:t xml:space="preserve">tel. (8 </w:t>
            </w:r>
            <w:r w:rsidR="00C60874" w:rsidRPr="00925ED9">
              <w:rPr>
                <w:sz w:val="22"/>
              </w:rPr>
              <w:t>528</w:t>
            </w:r>
            <w:r w:rsidR="008700E3">
              <w:rPr>
                <w:sz w:val="22"/>
              </w:rPr>
              <w:t xml:space="preserve">) </w:t>
            </w:r>
            <w:r w:rsidR="00C60874" w:rsidRPr="00925ED9">
              <w:rPr>
                <w:sz w:val="22"/>
              </w:rPr>
              <w:t>39</w:t>
            </w:r>
            <w:r w:rsidR="00973013">
              <w:rPr>
                <w:sz w:val="22"/>
              </w:rPr>
              <w:t xml:space="preserve"> 816</w:t>
            </w:r>
            <w:r w:rsidR="00973013">
              <w:rPr>
                <w:sz w:val="22"/>
              </w:rPr>
              <w:br/>
              <w:t>el. paštas</w:t>
            </w:r>
            <w:r w:rsidR="00C60874" w:rsidRPr="00925ED9">
              <w:rPr>
                <w:sz w:val="22"/>
              </w:rPr>
              <w:t xml:space="preserve"> </w:t>
            </w:r>
            <w:hyperlink r:id="rId10" w:history="1">
              <w:r w:rsidRPr="00925ED9">
                <w:rPr>
                  <w:rStyle w:val="Hyperlink"/>
                  <w:color w:val="auto"/>
                  <w:sz w:val="22"/>
                </w:rPr>
                <w:t>elektrenu.meno.mokykla@gmail.com</w:t>
              </w:r>
            </w:hyperlink>
            <w:r w:rsidR="00347445" w:rsidRPr="00925ED9">
              <w:rPr>
                <w:sz w:val="22"/>
              </w:rPr>
              <w:t xml:space="preserve">, </w:t>
            </w:r>
          </w:p>
          <w:p w:rsidR="000C6929" w:rsidRPr="00925ED9" w:rsidRDefault="00347445" w:rsidP="00CD082C">
            <w:pPr>
              <w:pStyle w:val="Heading1"/>
              <w:jc w:val="left"/>
              <w:rPr>
                <w:sz w:val="22"/>
                <w:szCs w:val="22"/>
              </w:rPr>
            </w:pPr>
            <w:hyperlink r:id="rId11" w:history="1">
              <w:r w:rsidRPr="00925ED9">
                <w:rPr>
                  <w:rStyle w:val="Hyperlink"/>
                  <w:color w:val="auto"/>
                  <w:sz w:val="22"/>
                  <w:szCs w:val="22"/>
                </w:rPr>
                <w:t>www.elektrenumm.lt</w:t>
              </w:r>
            </w:hyperlink>
          </w:p>
          <w:p w:rsidR="00C60874" w:rsidRPr="00925ED9" w:rsidRDefault="00C60874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</w:rPr>
            </w:pPr>
            <w:r w:rsidRPr="00925ED9">
              <w:rPr>
                <w:sz w:val="22"/>
              </w:rPr>
              <w:t>Direktorius</w:t>
            </w:r>
          </w:p>
          <w:p w:rsidR="00C60874" w:rsidRPr="00925ED9" w:rsidRDefault="00973013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E</w:t>
            </w:r>
            <w:r w:rsidR="00C60874" w:rsidRPr="00925ED9">
              <w:rPr>
                <w:sz w:val="22"/>
              </w:rPr>
              <w:t>valdas Petkevičius</w:t>
            </w:r>
          </w:p>
        </w:tc>
        <w:tc>
          <w:tcPr>
            <w:tcW w:w="4927" w:type="dxa"/>
            <w:hideMark/>
          </w:tcPr>
          <w:p w:rsidR="00F770BD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</w:rPr>
            </w:pPr>
            <w:r w:rsidRPr="00925ED9">
              <w:rPr>
                <w:sz w:val="22"/>
              </w:rPr>
              <w:t>__________________________________________</w:t>
            </w:r>
          </w:p>
          <w:p w:rsidR="00C60874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925ED9">
              <w:rPr>
                <w:sz w:val="16"/>
                <w:szCs w:val="16"/>
              </w:rPr>
              <w:t xml:space="preserve">                                          </w:t>
            </w:r>
            <w:r w:rsidR="00C60874" w:rsidRPr="00925ED9">
              <w:rPr>
                <w:sz w:val="16"/>
                <w:szCs w:val="16"/>
              </w:rPr>
              <w:t>vardas, pavardė</w:t>
            </w:r>
          </w:p>
          <w:p w:rsidR="00ED147B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25ED9">
              <w:rPr>
                <w:sz w:val="22"/>
                <w:szCs w:val="22"/>
              </w:rPr>
              <w:t>__________________________________________</w:t>
            </w:r>
          </w:p>
          <w:p w:rsidR="00C60874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925ED9">
              <w:rPr>
                <w:sz w:val="16"/>
                <w:szCs w:val="16"/>
              </w:rPr>
              <w:t xml:space="preserve">                                        </w:t>
            </w:r>
            <w:r w:rsidR="00B20CE4">
              <w:rPr>
                <w:sz w:val="16"/>
                <w:szCs w:val="16"/>
              </w:rPr>
              <w:t>gyvenamoji vieta</w:t>
            </w:r>
          </w:p>
          <w:p w:rsidR="00ED147B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25ED9">
              <w:rPr>
                <w:sz w:val="22"/>
                <w:szCs w:val="22"/>
              </w:rPr>
              <w:t>__________________________________________</w:t>
            </w:r>
          </w:p>
          <w:p w:rsidR="00C60874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925ED9">
              <w:rPr>
                <w:sz w:val="16"/>
                <w:szCs w:val="16"/>
              </w:rPr>
              <w:t xml:space="preserve">                                                </w:t>
            </w:r>
            <w:r w:rsidR="00C60874" w:rsidRPr="00925ED9">
              <w:rPr>
                <w:sz w:val="16"/>
                <w:szCs w:val="16"/>
              </w:rPr>
              <w:t>tel.</w:t>
            </w:r>
            <w:r w:rsidR="00B20CE4">
              <w:rPr>
                <w:sz w:val="16"/>
                <w:szCs w:val="16"/>
              </w:rPr>
              <w:t xml:space="preserve"> Nr.</w:t>
            </w:r>
          </w:p>
          <w:p w:rsidR="00ED147B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25ED9">
              <w:rPr>
                <w:sz w:val="22"/>
                <w:szCs w:val="22"/>
              </w:rPr>
              <w:t>__________________________________________</w:t>
            </w:r>
          </w:p>
          <w:p w:rsidR="00C60874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925ED9">
              <w:rPr>
                <w:sz w:val="16"/>
                <w:szCs w:val="16"/>
              </w:rPr>
              <w:t xml:space="preserve">                                               </w:t>
            </w:r>
            <w:r w:rsidR="00C60874" w:rsidRPr="00925ED9">
              <w:rPr>
                <w:sz w:val="16"/>
                <w:szCs w:val="16"/>
              </w:rPr>
              <w:t>el. paštas</w:t>
            </w:r>
          </w:p>
          <w:p w:rsidR="00F770BD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22"/>
                <w:szCs w:val="22"/>
              </w:rPr>
            </w:pPr>
            <w:r w:rsidRPr="00925ED9">
              <w:rPr>
                <w:sz w:val="22"/>
                <w:szCs w:val="22"/>
              </w:rPr>
              <w:t>__________________________________________</w:t>
            </w:r>
          </w:p>
          <w:p w:rsidR="00C60874" w:rsidRPr="00925ED9" w:rsidRDefault="00F770BD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6"/>
                <w:szCs w:val="16"/>
              </w:rPr>
            </w:pPr>
            <w:r w:rsidRPr="00925ED9">
              <w:rPr>
                <w:sz w:val="16"/>
                <w:szCs w:val="16"/>
              </w:rPr>
              <w:t xml:space="preserve">                                                 </w:t>
            </w:r>
            <w:r w:rsidR="00C60874" w:rsidRPr="00925ED9">
              <w:rPr>
                <w:sz w:val="16"/>
                <w:szCs w:val="16"/>
              </w:rPr>
              <w:t>parašas</w:t>
            </w:r>
          </w:p>
          <w:p w:rsidR="00D05BF7" w:rsidRDefault="00D05BF7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8"/>
                <w:szCs w:val="18"/>
              </w:rPr>
            </w:pPr>
          </w:p>
          <w:p w:rsidR="00B15BC5" w:rsidRDefault="00B15BC5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8"/>
                <w:szCs w:val="18"/>
              </w:rPr>
            </w:pPr>
          </w:p>
          <w:p w:rsidR="00B15BC5" w:rsidRPr="00925ED9" w:rsidRDefault="00B15BC5" w:rsidP="00CD082C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rPr>
                <w:sz w:val="18"/>
                <w:szCs w:val="18"/>
              </w:rPr>
            </w:pPr>
          </w:p>
        </w:tc>
      </w:tr>
    </w:tbl>
    <w:p w:rsidR="000816F2" w:rsidRPr="009D3639" w:rsidRDefault="000816F2" w:rsidP="00925ED9">
      <w:pPr>
        <w:pStyle w:val="BodyTextIndent"/>
        <w:ind w:right="-18" w:firstLine="0"/>
        <w:jc w:val="center"/>
        <w:rPr>
          <w:b/>
          <w:sz w:val="20"/>
          <w:szCs w:val="20"/>
        </w:rPr>
      </w:pPr>
      <w:r w:rsidRPr="009D3639">
        <w:rPr>
          <w:b/>
          <w:sz w:val="20"/>
          <w:szCs w:val="20"/>
        </w:rPr>
        <w:t>Sutinku, kad vaikas būtų fotografuojamas ir jo atvaizdas naudojamas</w:t>
      </w:r>
      <w:r w:rsidR="00973013">
        <w:rPr>
          <w:b/>
          <w:sz w:val="20"/>
          <w:szCs w:val="20"/>
        </w:rPr>
        <w:t xml:space="preserve"> viešinant</w:t>
      </w:r>
      <w:r w:rsidRPr="009D3639">
        <w:rPr>
          <w:b/>
          <w:sz w:val="20"/>
          <w:szCs w:val="20"/>
        </w:rPr>
        <w:t xml:space="preserve"> mokyklos veikl</w:t>
      </w:r>
      <w:r w:rsidR="00973013">
        <w:rPr>
          <w:b/>
          <w:sz w:val="20"/>
          <w:szCs w:val="20"/>
        </w:rPr>
        <w:t>as</w:t>
      </w:r>
      <w:r w:rsidR="00925ED9" w:rsidRPr="009D3639">
        <w:rPr>
          <w:b/>
          <w:sz w:val="20"/>
          <w:szCs w:val="20"/>
        </w:rPr>
        <w:t>.</w:t>
      </w:r>
    </w:p>
    <w:p w:rsidR="00925ED9" w:rsidRDefault="00925ED9" w:rsidP="009D3639">
      <w:pPr>
        <w:pStyle w:val="BodyTextIndent"/>
        <w:ind w:right="-18" w:firstLine="0"/>
        <w:rPr>
          <w:b/>
          <w:sz w:val="16"/>
          <w:szCs w:val="16"/>
        </w:rPr>
      </w:pPr>
    </w:p>
    <w:p w:rsidR="00BE06E9" w:rsidRPr="00925ED9" w:rsidRDefault="00BE06E9" w:rsidP="009D3639">
      <w:pPr>
        <w:pStyle w:val="BodyTextIndent"/>
        <w:ind w:right="-18" w:firstLine="0"/>
        <w:rPr>
          <w:b/>
          <w:sz w:val="16"/>
          <w:szCs w:val="16"/>
        </w:rPr>
      </w:pPr>
    </w:p>
    <w:p w:rsidR="00925ED9" w:rsidRPr="00925ED9" w:rsidRDefault="00925ED9" w:rsidP="00925ED9">
      <w:pPr>
        <w:pStyle w:val="BodyTextIndent"/>
        <w:ind w:right="-18" w:firstLine="0"/>
        <w:jc w:val="left"/>
        <w:rPr>
          <w:b/>
          <w:sz w:val="16"/>
          <w:szCs w:val="16"/>
        </w:rPr>
      </w:pPr>
      <w:r w:rsidRPr="00925ED9">
        <w:rPr>
          <w:b/>
          <w:sz w:val="16"/>
          <w:szCs w:val="16"/>
        </w:rPr>
        <w:tab/>
      </w:r>
      <w:r w:rsidRPr="00925ED9">
        <w:rPr>
          <w:b/>
          <w:sz w:val="16"/>
          <w:szCs w:val="16"/>
        </w:rPr>
        <w:tab/>
      </w:r>
      <w:r w:rsidRPr="00925ED9">
        <w:rPr>
          <w:b/>
          <w:sz w:val="16"/>
          <w:szCs w:val="16"/>
        </w:rPr>
        <w:tab/>
      </w:r>
      <w:r w:rsidRPr="00925ED9">
        <w:rPr>
          <w:b/>
          <w:sz w:val="16"/>
          <w:szCs w:val="16"/>
        </w:rPr>
        <w:tab/>
      </w:r>
      <w:r w:rsidRPr="00925ED9">
        <w:rPr>
          <w:b/>
          <w:sz w:val="16"/>
          <w:szCs w:val="16"/>
        </w:rPr>
        <w:tab/>
      </w:r>
      <w:r w:rsidRPr="00925ED9">
        <w:rPr>
          <w:b/>
          <w:sz w:val="16"/>
          <w:szCs w:val="16"/>
        </w:rPr>
        <w:tab/>
      </w:r>
      <w:r w:rsidR="0065057D">
        <w:rPr>
          <w:b/>
          <w:sz w:val="16"/>
          <w:szCs w:val="16"/>
        </w:rPr>
        <w:t>________________________________________</w:t>
      </w:r>
      <w:r w:rsidRPr="00925ED9">
        <w:rPr>
          <w:b/>
          <w:sz w:val="16"/>
          <w:szCs w:val="16"/>
        </w:rPr>
        <w:t>_________________________</w:t>
      </w:r>
    </w:p>
    <w:p w:rsidR="000816F2" w:rsidRDefault="00925ED9" w:rsidP="00CD082C">
      <w:pPr>
        <w:pStyle w:val="BodyTextIndent"/>
        <w:ind w:right="-18" w:firstLine="0"/>
        <w:jc w:val="center"/>
        <w:rPr>
          <w:sz w:val="16"/>
          <w:szCs w:val="16"/>
        </w:rPr>
      </w:pPr>
      <w:r w:rsidRPr="00925ED9">
        <w:rPr>
          <w:sz w:val="16"/>
          <w:szCs w:val="16"/>
        </w:rPr>
        <w:t xml:space="preserve">                                                                    </w:t>
      </w:r>
      <w:r w:rsidR="0065057D">
        <w:rPr>
          <w:sz w:val="16"/>
          <w:szCs w:val="16"/>
        </w:rPr>
        <w:t xml:space="preserve">                          </w:t>
      </w:r>
      <w:r w:rsidR="007C0E4C">
        <w:rPr>
          <w:sz w:val="16"/>
          <w:szCs w:val="16"/>
        </w:rPr>
        <w:t xml:space="preserve">    </w:t>
      </w:r>
      <w:r w:rsidRPr="00925ED9">
        <w:rPr>
          <w:sz w:val="16"/>
          <w:szCs w:val="16"/>
        </w:rPr>
        <w:t xml:space="preserve">       </w:t>
      </w:r>
      <w:r w:rsidR="0065057D">
        <w:rPr>
          <w:sz w:val="16"/>
          <w:szCs w:val="16"/>
        </w:rPr>
        <w:t>(SUTINKU, NESUTINKU tinkamą parašyti,</w:t>
      </w:r>
      <w:r w:rsidRPr="00925ED9">
        <w:rPr>
          <w:sz w:val="16"/>
          <w:szCs w:val="16"/>
        </w:rPr>
        <w:t xml:space="preserve">  </w:t>
      </w:r>
      <w:r w:rsidR="000816F2" w:rsidRPr="00925ED9">
        <w:rPr>
          <w:sz w:val="16"/>
          <w:szCs w:val="16"/>
        </w:rPr>
        <w:t xml:space="preserve">tėvų </w:t>
      </w:r>
      <w:r w:rsidRPr="00925ED9">
        <w:rPr>
          <w:sz w:val="16"/>
          <w:szCs w:val="16"/>
        </w:rPr>
        <w:t>(rūpintojo ar globėjo) par</w:t>
      </w:r>
      <w:r w:rsidRPr="00925ED9">
        <w:rPr>
          <w:sz w:val="16"/>
          <w:szCs w:val="16"/>
        </w:rPr>
        <w:t>a</w:t>
      </w:r>
      <w:r w:rsidRPr="00925ED9">
        <w:rPr>
          <w:sz w:val="16"/>
          <w:szCs w:val="16"/>
        </w:rPr>
        <w:t>šas</w:t>
      </w:r>
    </w:p>
    <w:p w:rsidR="0065057D" w:rsidRDefault="0065057D" w:rsidP="0065057D">
      <w:pPr>
        <w:pStyle w:val="BodyTextIndent"/>
        <w:ind w:right="-18" w:firstLine="0"/>
        <w:jc w:val="left"/>
        <w:rPr>
          <w:sz w:val="16"/>
          <w:szCs w:val="16"/>
        </w:rPr>
      </w:pPr>
      <w:r>
        <w:rPr>
          <w:sz w:val="16"/>
          <w:szCs w:val="16"/>
        </w:rPr>
        <w:t>Antrąjį sutarties egzempliorių gavau ________________</w:t>
      </w:r>
    </w:p>
    <w:p w:rsidR="009D3639" w:rsidRDefault="0065057D" w:rsidP="00077AF7">
      <w:pPr>
        <w:pStyle w:val="BodyTextIndent"/>
        <w:ind w:right="-18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(parašas)</w:t>
      </w:r>
    </w:p>
    <w:sectPr w:rsidR="009D3639" w:rsidSect="001E7A53">
      <w:headerReference w:type="even" r:id="rId12"/>
      <w:headerReference w:type="default" r:id="rId13"/>
      <w:footerReference w:type="first" r:id="rId14"/>
      <w:pgSz w:w="11907" w:h="16840"/>
      <w:pgMar w:top="1134" w:right="567" w:bottom="1134" w:left="1701" w:header="284" w:footer="567" w:gutter="0"/>
      <w:pgNumType w:start="1"/>
      <w:cols w:space="1296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8F" w:rsidRDefault="00837C8F" w:rsidP="00C5115F">
      <w:pPr>
        <w:pStyle w:val="BodyText"/>
      </w:pPr>
      <w:r>
        <w:separator/>
      </w:r>
    </w:p>
  </w:endnote>
  <w:endnote w:type="continuationSeparator" w:id="0">
    <w:p w:rsidR="00837C8F" w:rsidRDefault="00837C8F" w:rsidP="00C5115F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06" w:rsidRDefault="00FD2506" w:rsidP="00FD2506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8F" w:rsidRDefault="00837C8F" w:rsidP="00C5115F">
      <w:pPr>
        <w:pStyle w:val="BodyText"/>
      </w:pPr>
      <w:r>
        <w:separator/>
      </w:r>
    </w:p>
  </w:footnote>
  <w:footnote w:type="continuationSeparator" w:id="0">
    <w:p w:rsidR="00837C8F" w:rsidRDefault="00837C8F" w:rsidP="00C5115F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A" w:rsidRDefault="00B15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67A" w:rsidRDefault="00B1567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7A" w:rsidRDefault="00B1567A">
    <w:pPr>
      <w:pStyle w:val="Header"/>
      <w:framePr w:wrap="around" w:vAnchor="text" w:hAnchor="margin" w:xAlign="center" w:y="1"/>
      <w:rPr>
        <w:rStyle w:val="PageNumber"/>
      </w:rPr>
    </w:pPr>
  </w:p>
  <w:p w:rsidR="00B1567A" w:rsidRDefault="00B1567A">
    <w:pPr>
      <w:pStyle w:val="Header"/>
      <w:framePr w:wrap="around" w:vAnchor="text" w:hAnchor="margin" w:xAlign="right" w:y="1"/>
      <w:rPr>
        <w:rStyle w:val="PageNumber"/>
      </w:rPr>
    </w:pPr>
  </w:p>
  <w:p w:rsidR="00DD3360" w:rsidRPr="008700E3" w:rsidRDefault="00DD3360" w:rsidP="00DD3360">
    <w:pPr>
      <w:pStyle w:val="Title"/>
      <w:ind w:left="6480"/>
      <w:jc w:val="left"/>
      <w:rPr>
        <w:b w:val="0"/>
        <w:sz w:val="1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AF"/>
    <w:multiLevelType w:val="singleLevel"/>
    <w:tmpl w:val="AB3A5C4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08F1764"/>
    <w:multiLevelType w:val="hybridMultilevel"/>
    <w:tmpl w:val="24F42F48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3516D89"/>
    <w:multiLevelType w:val="multilevel"/>
    <w:tmpl w:val="F89AD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1E2E2D"/>
    <w:multiLevelType w:val="multilevel"/>
    <w:tmpl w:val="3ED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6A2789E"/>
    <w:multiLevelType w:val="hybridMultilevel"/>
    <w:tmpl w:val="2C2E4BAA"/>
    <w:lvl w:ilvl="0" w:tplc="0427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2809"/>
    <w:multiLevelType w:val="hybridMultilevel"/>
    <w:tmpl w:val="37F876DC"/>
    <w:lvl w:ilvl="0" w:tplc="A1584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00FD"/>
    <w:multiLevelType w:val="multilevel"/>
    <w:tmpl w:val="3FD651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C47B9C"/>
    <w:multiLevelType w:val="hybridMultilevel"/>
    <w:tmpl w:val="26A01A48"/>
    <w:lvl w:ilvl="0" w:tplc="0427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160C5"/>
    <w:multiLevelType w:val="multilevel"/>
    <w:tmpl w:val="634CD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0A0E94"/>
    <w:multiLevelType w:val="multilevel"/>
    <w:tmpl w:val="CC0A2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9181EFA"/>
    <w:multiLevelType w:val="multilevel"/>
    <w:tmpl w:val="4A38B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CFA37B4"/>
    <w:multiLevelType w:val="hybridMultilevel"/>
    <w:tmpl w:val="56102794"/>
    <w:lvl w:ilvl="0" w:tplc="B4104578">
      <w:start w:val="4"/>
      <w:numFmt w:val="upperRoman"/>
      <w:lvlText w:val="%1."/>
      <w:lvlJc w:val="left"/>
      <w:pPr>
        <w:ind w:left="3960" w:hanging="72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69301873"/>
    <w:multiLevelType w:val="hybridMultilevel"/>
    <w:tmpl w:val="14FEB470"/>
    <w:lvl w:ilvl="0" w:tplc="C5F01B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86694"/>
    <w:multiLevelType w:val="singleLevel"/>
    <w:tmpl w:val="EE48D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8043D2"/>
    <w:multiLevelType w:val="multilevel"/>
    <w:tmpl w:val="2B7228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2782" w:hanging="360"/>
      </w:pPr>
    </w:lvl>
    <w:lvl w:ilvl="2">
      <w:start w:val="1"/>
      <w:numFmt w:val="decimal"/>
      <w:isLgl/>
      <w:lvlText w:val="%1.%2.%3."/>
      <w:lvlJc w:val="left"/>
      <w:pPr>
        <w:ind w:left="5204" w:hanging="720"/>
      </w:pPr>
    </w:lvl>
    <w:lvl w:ilvl="3">
      <w:start w:val="1"/>
      <w:numFmt w:val="decimal"/>
      <w:isLgl/>
      <w:lvlText w:val="%1.%2.%3.%4."/>
      <w:lvlJc w:val="left"/>
      <w:pPr>
        <w:ind w:left="7266" w:hanging="720"/>
      </w:pPr>
    </w:lvl>
    <w:lvl w:ilvl="4">
      <w:start w:val="1"/>
      <w:numFmt w:val="decimal"/>
      <w:isLgl/>
      <w:lvlText w:val="%1.%2.%3.%4.%5."/>
      <w:lvlJc w:val="left"/>
      <w:pPr>
        <w:ind w:left="9688" w:hanging="1080"/>
      </w:pPr>
    </w:lvl>
    <w:lvl w:ilvl="5">
      <w:start w:val="1"/>
      <w:numFmt w:val="decimal"/>
      <w:isLgl/>
      <w:lvlText w:val="%1.%2.%3.%4.%5.%6."/>
      <w:lvlJc w:val="left"/>
      <w:pPr>
        <w:ind w:left="11750" w:hanging="1080"/>
      </w:pPr>
    </w:lvl>
    <w:lvl w:ilvl="6">
      <w:start w:val="1"/>
      <w:numFmt w:val="decimal"/>
      <w:isLgl/>
      <w:lvlText w:val="%1.%2.%3.%4.%5.%6.%7."/>
      <w:lvlJc w:val="left"/>
      <w:pPr>
        <w:ind w:left="14172" w:hanging="1440"/>
      </w:pPr>
    </w:lvl>
    <w:lvl w:ilvl="7">
      <w:start w:val="1"/>
      <w:numFmt w:val="decimal"/>
      <w:isLgl/>
      <w:lvlText w:val="%1.%2.%3.%4.%5.%6.%7.%8."/>
      <w:lvlJc w:val="left"/>
      <w:pPr>
        <w:ind w:left="16234" w:hanging="1440"/>
      </w:pPr>
    </w:lvl>
    <w:lvl w:ilvl="8">
      <w:start w:val="1"/>
      <w:numFmt w:val="decimal"/>
      <w:isLgl/>
      <w:lvlText w:val="%1.%2.%3.%4.%5.%6.%7.%8.%9."/>
      <w:lvlJc w:val="left"/>
      <w:pPr>
        <w:ind w:left="18656" w:hanging="1800"/>
      </w:pPr>
    </w:lvl>
  </w:abstractNum>
  <w:abstractNum w:abstractNumId="15">
    <w:nsid w:val="6EB576B9"/>
    <w:multiLevelType w:val="multilevel"/>
    <w:tmpl w:val="EA3CBD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F012750"/>
    <w:multiLevelType w:val="multilevel"/>
    <w:tmpl w:val="88B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5BB4"/>
    <w:rsid w:val="00002A1A"/>
    <w:rsid w:val="0001016E"/>
    <w:rsid w:val="00010E42"/>
    <w:rsid w:val="0001137D"/>
    <w:rsid w:val="00030151"/>
    <w:rsid w:val="000376A6"/>
    <w:rsid w:val="00041550"/>
    <w:rsid w:val="0004517D"/>
    <w:rsid w:val="0004540E"/>
    <w:rsid w:val="0005138A"/>
    <w:rsid w:val="00051702"/>
    <w:rsid w:val="0006107C"/>
    <w:rsid w:val="00073AC6"/>
    <w:rsid w:val="00077AF7"/>
    <w:rsid w:val="000816F2"/>
    <w:rsid w:val="000830AA"/>
    <w:rsid w:val="0008698B"/>
    <w:rsid w:val="00092024"/>
    <w:rsid w:val="000C6929"/>
    <w:rsid w:val="000D2B5D"/>
    <w:rsid w:val="000E2A10"/>
    <w:rsid w:val="000E316A"/>
    <w:rsid w:val="000F1F54"/>
    <w:rsid w:val="000F4FBA"/>
    <w:rsid w:val="000F6B32"/>
    <w:rsid w:val="001075D6"/>
    <w:rsid w:val="00135D79"/>
    <w:rsid w:val="001410BF"/>
    <w:rsid w:val="00141DE1"/>
    <w:rsid w:val="0014338C"/>
    <w:rsid w:val="00160BC9"/>
    <w:rsid w:val="00186AC5"/>
    <w:rsid w:val="00186E97"/>
    <w:rsid w:val="001A0C84"/>
    <w:rsid w:val="001B3913"/>
    <w:rsid w:val="001C00DB"/>
    <w:rsid w:val="001C4EA1"/>
    <w:rsid w:val="001C5143"/>
    <w:rsid w:val="001E0459"/>
    <w:rsid w:val="001E0BA0"/>
    <w:rsid w:val="001E7223"/>
    <w:rsid w:val="001E7A53"/>
    <w:rsid w:val="00206234"/>
    <w:rsid w:val="002119AF"/>
    <w:rsid w:val="00216EA9"/>
    <w:rsid w:val="00217C94"/>
    <w:rsid w:val="002228C2"/>
    <w:rsid w:val="0024127F"/>
    <w:rsid w:val="00253F73"/>
    <w:rsid w:val="0029374D"/>
    <w:rsid w:val="00295881"/>
    <w:rsid w:val="00297935"/>
    <w:rsid w:val="002A3368"/>
    <w:rsid w:val="002B06D3"/>
    <w:rsid w:val="002C79B3"/>
    <w:rsid w:val="002D35A1"/>
    <w:rsid w:val="002E03DC"/>
    <w:rsid w:val="002E4276"/>
    <w:rsid w:val="00310385"/>
    <w:rsid w:val="003121DC"/>
    <w:rsid w:val="00333CB3"/>
    <w:rsid w:val="003445E0"/>
    <w:rsid w:val="00347445"/>
    <w:rsid w:val="00353BDA"/>
    <w:rsid w:val="00360228"/>
    <w:rsid w:val="00364998"/>
    <w:rsid w:val="00373621"/>
    <w:rsid w:val="003912F0"/>
    <w:rsid w:val="0039188A"/>
    <w:rsid w:val="00394FF4"/>
    <w:rsid w:val="003A2EB3"/>
    <w:rsid w:val="003A491D"/>
    <w:rsid w:val="003B1FD5"/>
    <w:rsid w:val="003C2355"/>
    <w:rsid w:val="003C7230"/>
    <w:rsid w:val="003D5D56"/>
    <w:rsid w:val="003E09BD"/>
    <w:rsid w:val="003E1255"/>
    <w:rsid w:val="003E3150"/>
    <w:rsid w:val="003E3C71"/>
    <w:rsid w:val="003E68FB"/>
    <w:rsid w:val="003F30AA"/>
    <w:rsid w:val="0040403E"/>
    <w:rsid w:val="004042EF"/>
    <w:rsid w:val="00412F1B"/>
    <w:rsid w:val="004309B3"/>
    <w:rsid w:val="00437DB2"/>
    <w:rsid w:val="0044758B"/>
    <w:rsid w:val="00461F32"/>
    <w:rsid w:val="00466DA0"/>
    <w:rsid w:val="00497A9B"/>
    <w:rsid w:val="004A4D2D"/>
    <w:rsid w:val="004B5C93"/>
    <w:rsid w:val="004B6A06"/>
    <w:rsid w:val="004B7A01"/>
    <w:rsid w:val="004C3012"/>
    <w:rsid w:val="004C4888"/>
    <w:rsid w:val="004D2612"/>
    <w:rsid w:val="004D3835"/>
    <w:rsid w:val="004E4DB1"/>
    <w:rsid w:val="005101E2"/>
    <w:rsid w:val="00514246"/>
    <w:rsid w:val="005174B9"/>
    <w:rsid w:val="005218CD"/>
    <w:rsid w:val="005233EC"/>
    <w:rsid w:val="005271FA"/>
    <w:rsid w:val="00527B43"/>
    <w:rsid w:val="005343B1"/>
    <w:rsid w:val="00543531"/>
    <w:rsid w:val="00550125"/>
    <w:rsid w:val="00555BB4"/>
    <w:rsid w:val="00564B6E"/>
    <w:rsid w:val="00567B58"/>
    <w:rsid w:val="00567D10"/>
    <w:rsid w:val="005713D2"/>
    <w:rsid w:val="005A3AC1"/>
    <w:rsid w:val="005A52D4"/>
    <w:rsid w:val="005B1C93"/>
    <w:rsid w:val="005B43A4"/>
    <w:rsid w:val="005C67A6"/>
    <w:rsid w:val="005D07D7"/>
    <w:rsid w:val="005D6E41"/>
    <w:rsid w:val="005E72A7"/>
    <w:rsid w:val="005F2AEB"/>
    <w:rsid w:val="0060530D"/>
    <w:rsid w:val="00610541"/>
    <w:rsid w:val="00621475"/>
    <w:rsid w:val="006238F2"/>
    <w:rsid w:val="006445CA"/>
    <w:rsid w:val="0065057D"/>
    <w:rsid w:val="00652CC3"/>
    <w:rsid w:val="00653485"/>
    <w:rsid w:val="006556CF"/>
    <w:rsid w:val="0066273A"/>
    <w:rsid w:val="0066499A"/>
    <w:rsid w:val="00671752"/>
    <w:rsid w:val="0068082D"/>
    <w:rsid w:val="00680D76"/>
    <w:rsid w:val="00695F08"/>
    <w:rsid w:val="006A3B0D"/>
    <w:rsid w:val="006B4045"/>
    <w:rsid w:val="006C3B2A"/>
    <w:rsid w:val="006D09C6"/>
    <w:rsid w:val="006D1FC8"/>
    <w:rsid w:val="006D2394"/>
    <w:rsid w:val="006D5FB6"/>
    <w:rsid w:val="006E2C00"/>
    <w:rsid w:val="006F65BF"/>
    <w:rsid w:val="00704194"/>
    <w:rsid w:val="00720E3F"/>
    <w:rsid w:val="007317CB"/>
    <w:rsid w:val="00733C9F"/>
    <w:rsid w:val="00742A21"/>
    <w:rsid w:val="0075365D"/>
    <w:rsid w:val="007544F6"/>
    <w:rsid w:val="007624B2"/>
    <w:rsid w:val="00764514"/>
    <w:rsid w:val="00770816"/>
    <w:rsid w:val="00770DD7"/>
    <w:rsid w:val="00772E60"/>
    <w:rsid w:val="0078026F"/>
    <w:rsid w:val="007819C5"/>
    <w:rsid w:val="00782ECF"/>
    <w:rsid w:val="00795B7B"/>
    <w:rsid w:val="007A3E9D"/>
    <w:rsid w:val="007B6577"/>
    <w:rsid w:val="007C0E4C"/>
    <w:rsid w:val="007E33A8"/>
    <w:rsid w:val="007E62CE"/>
    <w:rsid w:val="007F5544"/>
    <w:rsid w:val="008059F5"/>
    <w:rsid w:val="0082614A"/>
    <w:rsid w:val="00834B9C"/>
    <w:rsid w:val="00837C8F"/>
    <w:rsid w:val="00843545"/>
    <w:rsid w:val="0084722E"/>
    <w:rsid w:val="00856FAA"/>
    <w:rsid w:val="008575B9"/>
    <w:rsid w:val="00861170"/>
    <w:rsid w:val="00867168"/>
    <w:rsid w:val="008700E3"/>
    <w:rsid w:val="00884389"/>
    <w:rsid w:val="008864BC"/>
    <w:rsid w:val="00894772"/>
    <w:rsid w:val="00896B49"/>
    <w:rsid w:val="008A21C0"/>
    <w:rsid w:val="008A65CA"/>
    <w:rsid w:val="008B1127"/>
    <w:rsid w:val="008B44EA"/>
    <w:rsid w:val="008B5ECC"/>
    <w:rsid w:val="008C59F7"/>
    <w:rsid w:val="008C63F3"/>
    <w:rsid w:val="008D03A5"/>
    <w:rsid w:val="008F0810"/>
    <w:rsid w:val="008F6B22"/>
    <w:rsid w:val="00903D38"/>
    <w:rsid w:val="0091340A"/>
    <w:rsid w:val="00925ED9"/>
    <w:rsid w:val="00927AD5"/>
    <w:rsid w:val="009337C6"/>
    <w:rsid w:val="00934C8E"/>
    <w:rsid w:val="00936122"/>
    <w:rsid w:val="0095608A"/>
    <w:rsid w:val="009645AE"/>
    <w:rsid w:val="0096613E"/>
    <w:rsid w:val="009673A9"/>
    <w:rsid w:val="009717BB"/>
    <w:rsid w:val="00973013"/>
    <w:rsid w:val="00973D68"/>
    <w:rsid w:val="00974C82"/>
    <w:rsid w:val="00986B68"/>
    <w:rsid w:val="00992E5D"/>
    <w:rsid w:val="009946AF"/>
    <w:rsid w:val="009A4A51"/>
    <w:rsid w:val="009A73BD"/>
    <w:rsid w:val="009A7C13"/>
    <w:rsid w:val="009B13BB"/>
    <w:rsid w:val="009B15A6"/>
    <w:rsid w:val="009B19BE"/>
    <w:rsid w:val="009C403D"/>
    <w:rsid w:val="009D3639"/>
    <w:rsid w:val="009D7440"/>
    <w:rsid w:val="009D7A23"/>
    <w:rsid w:val="009F19A8"/>
    <w:rsid w:val="009F4242"/>
    <w:rsid w:val="009F5059"/>
    <w:rsid w:val="00A02A5E"/>
    <w:rsid w:val="00A04CD9"/>
    <w:rsid w:val="00A10566"/>
    <w:rsid w:val="00A37A38"/>
    <w:rsid w:val="00A50862"/>
    <w:rsid w:val="00A605BA"/>
    <w:rsid w:val="00A6377D"/>
    <w:rsid w:val="00A670B0"/>
    <w:rsid w:val="00A70758"/>
    <w:rsid w:val="00A71526"/>
    <w:rsid w:val="00A81C96"/>
    <w:rsid w:val="00A81F48"/>
    <w:rsid w:val="00A86D05"/>
    <w:rsid w:val="00AA243E"/>
    <w:rsid w:val="00AB3592"/>
    <w:rsid w:val="00AE552F"/>
    <w:rsid w:val="00B01B5C"/>
    <w:rsid w:val="00B07431"/>
    <w:rsid w:val="00B1567A"/>
    <w:rsid w:val="00B15BC5"/>
    <w:rsid w:val="00B20CE4"/>
    <w:rsid w:val="00B3495E"/>
    <w:rsid w:val="00B415B0"/>
    <w:rsid w:val="00B42784"/>
    <w:rsid w:val="00B42AD6"/>
    <w:rsid w:val="00B4335D"/>
    <w:rsid w:val="00B50023"/>
    <w:rsid w:val="00B53CE4"/>
    <w:rsid w:val="00B71AF2"/>
    <w:rsid w:val="00B80525"/>
    <w:rsid w:val="00B84565"/>
    <w:rsid w:val="00BA12E6"/>
    <w:rsid w:val="00BA2BFA"/>
    <w:rsid w:val="00BE06E9"/>
    <w:rsid w:val="00BE7B80"/>
    <w:rsid w:val="00BF1C81"/>
    <w:rsid w:val="00C05EA9"/>
    <w:rsid w:val="00C06B69"/>
    <w:rsid w:val="00C1203B"/>
    <w:rsid w:val="00C12787"/>
    <w:rsid w:val="00C17283"/>
    <w:rsid w:val="00C26938"/>
    <w:rsid w:val="00C369B0"/>
    <w:rsid w:val="00C44026"/>
    <w:rsid w:val="00C50DAC"/>
    <w:rsid w:val="00C5115F"/>
    <w:rsid w:val="00C5320A"/>
    <w:rsid w:val="00C60874"/>
    <w:rsid w:val="00C65B64"/>
    <w:rsid w:val="00C678FB"/>
    <w:rsid w:val="00CA76F0"/>
    <w:rsid w:val="00CC15E4"/>
    <w:rsid w:val="00CC1DA5"/>
    <w:rsid w:val="00CD082C"/>
    <w:rsid w:val="00CD3D7E"/>
    <w:rsid w:val="00CD7370"/>
    <w:rsid w:val="00CE6CF1"/>
    <w:rsid w:val="00CE7F42"/>
    <w:rsid w:val="00CF5C7E"/>
    <w:rsid w:val="00D017C0"/>
    <w:rsid w:val="00D05BF7"/>
    <w:rsid w:val="00D05E45"/>
    <w:rsid w:val="00D07332"/>
    <w:rsid w:val="00D131D4"/>
    <w:rsid w:val="00D157F0"/>
    <w:rsid w:val="00D21C5C"/>
    <w:rsid w:val="00D46286"/>
    <w:rsid w:val="00D50855"/>
    <w:rsid w:val="00D5349D"/>
    <w:rsid w:val="00D730F8"/>
    <w:rsid w:val="00D77D4A"/>
    <w:rsid w:val="00D81038"/>
    <w:rsid w:val="00D82FE3"/>
    <w:rsid w:val="00D86F93"/>
    <w:rsid w:val="00D9469B"/>
    <w:rsid w:val="00DA290C"/>
    <w:rsid w:val="00DA4BB3"/>
    <w:rsid w:val="00DA6398"/>
    <w:rsid w:val="00DA7D5C"/>
    <w:rsid w:val="00DD3360"/>
    <w:rsid w:val="00DD76DF"/>
    <w:rsid w:val="00DE41B1"/>
    <w:rsid w:val="00DE7AFD"/>
    <w:rsid w:val="00DF1AB3"/>
    <w:rsid w:val="00E11137"/>
    <w:rsid w:val="00E326E0"/>
    <w:rsid w:val="00E3502A"/>
    <w:rsid w:val="00E53E4A"/>
    <w:rsid w:val="00E54083"/>
    <w:rsid w:val="00E617A1"/>
    <w:rsid w:val="00E653E8"/>
    <w:rsid w:val="00E90350"/>
    <w:rsid w:val="00E9227C"/>
    <w:rsid w:val="00E96583"/>
    <w:rsid w:val="00EA149C"/>
    <w:rsid w:val="00EA2184"/>
    <w:rsid w:val="00EA3818"/>
    <w:rsid w:val="00EA7D2F"/>
    <w:rsid w:val="00EB655B"/>
    <w:rsid w:val="00EC08CF"/>
    <w:rsid w:val="00ED147B"/>
    <w:rsid w:val="00ED2A71"/>
    <w:rsid w:val="00ED7836"/>
    <w:rsid w:val="00EE068A"/>
    <w:rsid w:val="00EE5DA3"/>
    <w:rsid w:val="00F05769"/>
    <w:rsid w:val="00F100F9"/>
    <w:rsid w:val="00F15CEB"/>
    <w:rsid w:val="00F25CA2"/>
    <w:rsid w:val="00F33890"/>
    <w:rsid w:val="00F47A92"/>
    <w:rsid w:val="00F506F8"/>
    <w:rsid w:val="00F51A87"/>
    <w:rsid w:val="00F62FD0"/>
    <w:rsid w:val="00F67E33"/>
    <w:rsid w:val="00F770BD"/>
    <w:rsid w:val="00F77B58"/>
    <w:rsid w:val="00F801CA"/>
    <w:rsid w:val="00F83080"/>
    <w:rsid w:val="00F921BC"/>
    <w:rsid w:val="00F97F5B"/>
    <w:rsid w:val="00FA3F22"/>
    <w:rsid w:val="00FC12A3"/>
    <w:rsid w:val="00FD1391"/>
    <w:rsid w:val="00FD2506"/>
    <w:rsid w:val="00FD2C0B"/>
    <w:rsid w:val="00FD3ED1"/>
    <w:rsid w:val="00FD6C26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LT" w:hAnsi="TimesLT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1440"/>
      <w:jc w:val="both"/>
    </w:pPr>
  </w:style>
  <w:style w:type="paragraph" w:styleId="BodyTextIndent2">
    <w:name w:val="Body Text Indent 2"/>
    <w:basedOn w:val="Normal"/>
    <w:pPr>
      <w:ind w:firstLine="720"/>
      <w:jc w:val="both"/>
    </w:pPr>
    <w:rPr>
      <w:sz w:val="22"/>
    </w:rPr>
  </w:style>
  <w:style w:type="paragraph" w:styleId="BodyTextIndent3">
    <w:name w:val="Body Text Indent 3"/>
    <w:basedOn w:val="Normal"/>
    <w:pPr>
      <w:ind w:firstLine="360"/>
      <w:jc w:val="both"/>
    </w:pPr>
  </w:style>
  <w:style w:type="paragraph" w:styleId="BalloonText">
    <w:name w:val="Balloon Text"/>
    <w:basedOn w:val="Normal"/>
    <w:semiHidden/>
    <w:rsid w:val="004B5C93"/>
    <w:rPr>
      <w:rFonts w:ascii="Tahoma" w:hAnsi="Tahoma" w:cs="Tahoma"/>
      <w:sz w:val="16"/>
      <w:szCs w:val="16"/>
    </w:rPr>
  </w:style>
  <w:style w:type="character" w:styleId="Hyperlink">
    <w:name w:val="Hyperlink"/>
    <w:rsid w:val="00E90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2A7"/>
    <w:pPr>
      <w:ind w:left="1296"/>
    </w:pPr>
  </w:style>
  <w:style w:type="paragraph" w:customStyle="1" w:styleId="tajtip">
    <w:name w:val="tajtip"/>
    <w:basedOn w:val="Normal"/>
    <w:rsid w:val="007317CB"/>
    <w:pPr>
      <w:spacing w:before="100" w:beforeAutospacing="1" w:after="100" w:afterAutospacing="1"/>
    </w:pPr>
    <w:rPr>
      <w:lang w:eastAsia="lt-LT"/>
    </w:rPr>
  </w:style>
  <w:style w:type="character" w:customStyle="1" w:styleId="FooterChar">
    <w:name w:val="Footer Char"/>
    <w:link w:val="Footer"/>
    <w:uiPriority w:val="99"/>
    <w:rsid w:val="00FD250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enu.meno.mokykla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ktrenumm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ktrenu.meno.mokyk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enumm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35F8-DFA7-4D80-8CC2-4D60971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10204</Words>
  <Characters>5817</Characters>
  <Application>Microsoft Office Word</Application>
  <DocSecurity>0</DocSecurity>
  <Lines>48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Vaikų priėmimo į  mokyklą</vt:lpstr>
      <vt:lpstr>Vaikų priėmimo į  mokyklą</vt:lpstr>
    </vt:vector>
  </TitlesOfParts>
  <Company>Microsoft</Company>
  <LinksUpToDate>false</LinksUpToDate>
  <CharactersWithSpaces>15990</CharactersWithSpaces>
  <SharedDoc>false</SharedDoc>
  <HLinks>
    <vt:vector size="24" baseType="variant">
      <vt:variant>
        <vt:i4>6357116</vt:i4>
      </vt:variant>
      <vt:variant>
        <vt:i4>9</vt:i4>
      </vt:variant>
      <vt:variant>
        <vt:i4>0</vt:i4>
      </vt:variant>
      <vt:variant>
        <vt:i4>5</vt:i4>
      </vt:variant>
      <vt:variant>
        <vt:lpwstr>http://www.elektrenumm.lt/</vt:lpwstr>
      </vt:variant>
      <vt:variant>
        <vt:lpwstr/>
      </vt:variant>
      <vt:variant>
        <vt:i4>5505136</vt:i4>
      </vt:variant>
      <vt:variant>
        <vt:i4>6</vt:i4>
      </vt:variant>
      <vt:variant>
        <vt:i4>0</vt:i4>
      </vt:variant>
      <vt:variant>
        <vt:i4>5</vt:i4>
      </vt:variant>
      <vt:variant>
        <vt:lpwstr>mailto:elektrenu.meno.mokykla@gmail.com</vt:lpwstr>
      </vt:variant>
      <vt:variant>
        <vt:lpwstr/>
      </vt:variant>
      <vt:variant>
        <vt:i4>6357116</vt:i4>
      </vt:variant>
      <vt:variant>
        <vt:i4>3</vt:i4>
      </vt:variant>
      <vt:variant>
        <vt:i4>0</vt:i4>
      </vt:variant>
      <vt:variant>
        <vt:i4>5</vt:i4>
      </vt:variant>
      <vt:variant>
        <vt:lpwstr>http://www.elektrenumm.lt/</vt:lpwstr>
      </vt:variant>
      <vt:variant>
        <vt:lpwstr/>
      </vt:variant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mailto:elektrenu.meno.mokykla@gmail.com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priėmimo į  mokyklą</dc:title>
  <dc:subject/>
  <dc:creator>Mokykla</dc:creator>
  <cp:keywords/>
  <cp:lastModifiedBy>Kompas</cp:lastModifiedBy>
  <cp:revision>2</cp:revision>
  <cp:lastPrinted>2016-02-10T14:24:00Z</cp:lastPrinted>
  <dcterms:created xsi:type="dcterms:W3CDTF">2016-05-20T11:13:00Z</dcterms:created>
  <dcterms:modified xsi:type="dcterms:W3CDTF">2016-05-20T11:13:00Z</dcterms:modified>
</cp:coreProperties>
</file>