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50" w:rsidRPr="008D0EEC" w:rsidRDefault="007E7250" w:rsidP="007E7250">
      <w:pPr>
        <w:spacing w:line="480" w:lineRule="auto"/>
        <w:ind w:left="-720" w:hanging="360"/>
        <w:jc w:val="center"/>
        <w:rPr>
          <w:rFonts w:ascii="Book Antiqua" w:hAnsi="Book Antiqua"/>
          <w:b/>
          <w:sz w:val="28"/>
        </w:rPr>
      </w:pPr>
      <w:r w:rsidRPr="008D0EEC">
        <w:rPr>
          <w:rFonts w:ascii="Book Antiqua" w:hAnsi="Book Antiqua"/>
          <w:b/>
          <w:sz w:val="28"/>
        </w:rPr>
        <w:t>ELEKTRĖNŲ MENO MOKYKLA</w:t>
      </w:r>
      <w:r w:rsidRPr="008D0EEC">
        <w:rPr>
          <w:rFonts w:ascii="Book Antiqua" w:hAnsi="Book Antiqua"/>
          <w:b/>
          <w:sz w:val="28"/>
        </w:rPr>
        <w:tab/>
      </w:r>
    </w:p>
    <w:p w:rsidR="007E7250" w:rsidRDefault="007E7250" w:rsidP="007E7250">
      <w:pPr>
        <w:ind w:left="-720" w:hanging="357"/>
        <w:jc w:val="center"/>
        <w:rPr>
          <w:rFonts w:ascii="Book Antiqua" w:hAnsi="Book Antiqua"/>
          <w:szCs w:val="48"/>
        </w:rPr>
      </w:pPr>
      <w:r w:rsidRPr="008D0EEC">
        <w:rPr>
          <w:rFonts w:ascii="Book Antiqua" w:hAnsi="Book Antiqua"/>
          <w:szCs w:val="48"/>
        </w:rPr>
        <w:t>MUZIKOS SKYRIAUS STOJAMOJO EGZAMINO PROTOKOLAS NR.________</w:t>
      </w:r>
    </w:p>
    <w:p w:rsidR="007E7250" w:rsidRPr="00C74D01" w:rsidRDefault="007E7250" w:rsidP="007E7250">
      <w:pPr>
        <w:ind w:left="-720" w:hanging="357"/>
        <w:jc w:val="center"/>
        <w:rPr>
          <w:rFonts w:ascii="Book Antiqua" w:hAnsi="Book Antiqua"/>
          <w:sz w:val="8"/>
          <w:szCs w:val="48"/>
        </w:rPr>
      </w:pPr>
    </w:p>
    <w:p w:rsidR="007E7250" w:rsidRPr="008D0EEC" w:rsidRDefault="007E7250" w:rsidP="007E7250">
      <w:pPr>
        <w:ind w:left="-720" w:hanging="357"/>
        <w:jc w:val="center"/>
        <w:rPr>
          <w:rFonts w:ascii="Book Antiqua" w:hAnsi="Book Antiqua"/>
          <w:sz w:val="1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934"/>
        <w:gridCol w:w="1323"/>
        <w:gridCol w:w="1366"/>
        <w:gridCol w:w="1365"/>
        <w:gridCol w:w="1283"/>
        <w:gridCol w:w="2213"/>
      </w:tblGrid>
      <w:tr w:rsidR="00C74D01" w:rsidRPr="00C74D01" w:rsidTr="00C74D01">
        <w:tc>
          <w:tcPr>
            <w:tcW w:w="562" w:type="dxa"/>
            <w:vMerge w:val="restart"/>
            <w:vAlign w:val="center"/>
          </w:tcPr>
          <w:p w:rsidR="00C74D01" w:rsidRPr="00C74D01" w:rsidRDefault="00C74D01" w:rsidP="00C74D01">
            <w:pPr>
              <w:jc w:val="center"/>
            </w:pPr>
          </w:p>
          <w:p w:rsidR="00C74D01" w:rsidRPr="00C74D01" w:rsidRDefault="00C74D01" w:rsidP="00C74D01">
            <w:pPr>
              <w:jc w:val="center"/>
            </w:pPr>
            <w:r w:rsidRPr="00C74D01">
              <w:t>Eil. Nr.</w:t>
            </w:r>
          </w:p>
        </w:tc>
        <w:tc>
          <w:tcPr>
            <w:tcW w:w="3969" w:type="dxa"/>
            <w:vMerge w:val="restart"/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Vardas, pavardė</w:t>
            </w:r>
          </w:p>
        </w:tc>
        <w:tc>
          <w:tcPr>
            <w:tcW w:w="1934" w:type="dxa"/>
            <w:vMerge w:val="restart"/>
            <w:tcBorders>
              <w:right w:val="single" w:sz="12" w:space="0" w:color="auto"/>
            </w:tcBorders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Amžius,</w:t>
            </w:r>
          </w:p>
          <w:p w:rsidR="00C74D01" w:rsidRPr="00C74D01" w:rsidRDefault="00C74D01" w:rsidP="00C74D01">
            <w:pPr>
              <w:jc w:val="center"/>
            </w:pPr>
            <w:r w:rsidRPr="00C74D01">
              <w:t>gim. metai</w:t>
            </w:r>
          </w:p>
        </w:tc>
        <w:tc>
          <w:tcPr>
            <w:tcW w:w="53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D  U  O  M  E  N  Y  S</w:t>
            </w:r>
          </w:p>
        </w:tc>
        <w:tc>
          <w:tcPr>
            <w:tcW w:w="2213" w:type="dxa"/>
            <w:vMerge w:val="restart"/>
            <w:tcBorders>
              <w:left w:val="single" w:sz="12" w:space="0" w:color="auto"/>
            </w:tcBorders>
            <w:vAlign w:val="center"/>
          </w:tcPr>
          <w:p w:rsidR="00C74D01" w:rsidRPr="00C74D01" w:rsidRDefault="00C74D01" w:rsidP="00C74D01">
            <w:pPr>
              <w:jc w:val="center"/>
            </w:pPr>
          </w:p>
          <w:p w:rsidR="00C74D01" w:rsidRPr="00C74D01" w:rsidRDefault="00C74D01" w:rsidP="00C74D01">
            <w:pPr>
              <w:jc w:val="center"/>
            </w:pPr>
            <w:r w:rsidRPr="00C74D01">
              <w:t>Pastabos</w:t>
            </w:r>
          </w:p>
        </w:tc>
      </w:tr>
      <w:tr w:rsidR="00C74D01" w:rsidRPr="00C74D01" w:rsidTr="00C74D01">
        <w:tc>
          <w:tcPr>
            <w:tcW w:w="562" w:type="dxa"/>
            <w:vMerge/>
          </w:tcPr>
          <w:p w:rsidR="00C74D01" w:rsidRPr="00C74D01" w:rsidRDefault="00C74D01" w:rsidP="00E05008"/>
        </w:tc>
        <w:tc>
          <w:tcPr>
            <w:tcW w:w="3969" w:type="dxa"/>
            <w:vMerge/>
          </w:tcPr>
          <w:p w:rsidR="00C74D01" w:rsidRPr="00C74D01" w:rsidRDefault="00C74D01" w:rsidP="00E05008"/>
        </w:tc>
        <w:tc>
          <w:tcPr>
            <w:tcW w:w="1934" w:type="dxa"/>
            <w:vMerge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Ritmo pojūtis</w:t>
            </w:r>
          </w:p>
        </w:tc>
        <w:tc>
          <w:tcPr>
            <w:tcW w:w="1366" w:type="dxa"/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Muzikinė klausa</w:t>
            </w:r>
          </w:p>
        </w:tc>
        <w:tc>
          <w:tcPr>
            <w:tcW w:w="1365" w:type="dxa"/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Muzikinė atmintis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vAlign w:val="center"/>
          </w:tcPr>
          <w:p w:rsidR="00C74D01" w:rsidRPr="00C74D01" w:rsidRDefault="00C74D01" w:rsidP="00C74D01">
            <w:pPr>
              <w:jc w:val="center"/>
            </w:pPr>
            <w:r w:rsidRPr="00C74D01">
              <w:t>Dainelė</w:t>
            </w:r>
          </w:p>
        </w:tc>
        <w:tc>
          <w:tcPr>
            <w:tcW w:w="2213" w:type="dxa"/>
            <w:vMerge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c>
          <w:tcPr>
            <w:tcW w:w="562" w:type="dxa"/>
          </w:tcPr>
          <w:p w:rsidR="00C74D01" w:rsidRPr="00C74D01" w:rsidRDefault="00C74D01" w:rsidP="00E05008">
            <w:r w:rsidRPr="00C74D01">
              <w:t>1.</w:t>
            </w:r>
          </w:p>
        </w:tc>
        <w:tc>
          <w:tcPr>
            <w:tcW w:w="3969" w:type="dxa"/>
          </w:tcPr>
          <w:p w:rsidR="00C74D01" w:rsidRPr="00C74D01" w:rsidRDefault="00C74D01" w:rsidP="00E05008"/>
        </w:tc>
        <w:tc>
          <w:tcPr>
            <w:tcW w:w="1934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</w:tcPr>
          <w:p w:rsidR="00C74D01" w:rsidRPr="00C74D01" w:rsidRDefault="00C74D01" w:rsidP="00E05008"/>
        </w:tc>
        <w:tc>
          <w:tcPr>
            <w:tcW w:w="1365" w:type="dxa"/>
          </w:tcPr>
          <w:p w:rsidR="00C74D01" w:rsidRPr="00C74D01" w:rsidRDefault="00C74D01" w:rsidP="00E05008"/>
        </w:tc>
        <w:tc>
          <w:tcPr>
            <w:tcW w:w="1283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c>
          <w:tcPr>
            <w:tcW w:w="562" w:type="dxa"/>
          </w:tcPr>
          <w:p w:rsidR="00C74D01" w:rsidRPr="00C74D01" w:rsidRDefault="00C74D01" w:rsidP="00E05008">
            <w:r w:rsidRPr="00C74D01">
              <w:t>2.</w:t>
            </w:r>
          </w:p>
        </w:tc>
        <w:tc>
          <w:tcPr>
            <w:tcW w:w="3969" w:type="dxa"/>
          </w:tcPr>
          <w:p w:rsidR="00C74D01" w:rsidRPr="00C74D01" w:rsidRDefault="00C74D01" w:rsidP="00E05008"/>
        </w:tc>
        <w:tc>
          <w:tcPr>
            <w:tcW w:w="1934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</w:tcPr>
          <w:p w:rsidR="00C74D01" w:rsidRPr="00C74D01" w:rsidRDefault="00C74D01" w:rsidP="00E05008"/>
        </w:tc>
        <w:tc>
          <w:tcPr>
            <w:tcW w:w="1365" w:type="dxa"/>
          </w:tcPr>
          <w:p w:rsidR="00C74D01" w:rsidRPr="00C74D01" w:rsidRDefault="00C74D01" w:rsidP="00E05008"/>
        </w:tc>
        <w:tc>
          <w:tcPr>
            <w:tcW w:w="1283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c>
          <w:tcPr>
            <w:tcW w:w="562" w:type="dxa"/>
          </w:tcPr>
          <w:p w:rsidR="00C74D01" w:rsidRPr="00C74D01" w:rsidRDefault="00C74D01" w:rsidP="00E05008">
            <w:r w:rsidRPr="00C74D01">
              <w:t>3.</w:t>
            </w:r>
          </w:p>
        </w:tc>
        <w:tc>
          <w:tcPr>
            <w:tcW w:w="3969" w:type="dxa"/>
          </w:tcPr>
          <w:p w:rsidR="00C74D01" w:rsidRPr="00C74D01" w:rsidRDefault="00C74D01" w:rsidP="00E05008"/>
        </w:tc>
        <w:tc>
          <w:tcPr>
            <w:tcW w:w="1934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</w:tcPr>
          <w:p w:rsidR="00C74D01" w:rsidRPr="00C74D01" w:rsidRDefault="00C74D01" w:rsidP="00E05008"/>
        </w:tc>
        <w:tc>
          <w:tcPr>
            <w:tcW w:w="1365" w:type="dxa"/>
          </w:tcPr>
          <w:p w:rsidR="00C74D01" w:rsidRPr="00C74D01" w:rsidRDefault="00C74D01" w:rsidP="00E05008"/>
        </w:tc>
        <w:tc>
          <w:tcPr>
            <w:tcW w:w="1283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c>
          <w:tcPr>
            <w:tcW w:w="562" w:type="dxa"/>
          </w:tcPr>
          <w:p w:rsidR="00C74D01" w:rsidRPr="00C74D01" w:rsidRDefault="00C74D01" w:rsidP="00E05008">
            <w:r w:rsidRPr="00C74D01">
              <w:t>4.</w:t>
            </w:r>
          </w:p>
        </w:tc>
        <w:tc>
          <w:tcPr>
            <w:tcW w:w="3969" w:type="dxa"/>
          </w:tcPr>
          <w:p w:rsidR="00C74D01" w:rsidRPr="00C74D01" w:rsidRDefault="00C74D01" w:rsidP="00E05008"/>
        </w:tc>
        <w:tc>
          <w:tcPr>
            <w:tcW w:w="1934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</w:tcPr>
          <w:p w:rsidR="00C74D01" w:rsidRPr="00C74D01" w:rsidRDefault="00C74D01" w:rsidP="00E05008"/>
        </w:tc>
        <w:tc>
          <w:tcPr>
            <w:tcW w:w="1365" w:type="dxa"/>
          </w:tcPr>
          <w:p w:rsidR="00C74D01" w:rsidRPr="00C74D01" w:rsidRDefault="00C74D01" w:rsidP="00E05008"/>
        </w:tc>
        <w:tc>
          <w:tcPr>
            <w:tcW w:w="1283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c>
          <w:tcPr>
            <w:tcW w:w="562" w:type="dxa"/>
          </w:tcPr>
          <w:p w:rsidR="00C74D01" w:rsidRPr="00C74D01" w:rsidRDefault="00C74D01" w:rsidP="00E05008">
            <w:r w:rsidRPr="00C74D01">
              <w:t>5.</w:t>
            </w:r>
          </w:p>
        </w:tc>
        <w:tc>
          <w:tcPr>
            <w:tcW w:w="3969" w:type="dxa"/>
          </w:tcPr>
          <w:p w:rsidR="00C74D01" w:rsidRPr="00C74D01" w:rsidRDefault="00C74D01" w:rsidP="00E05008"/>
        </w:tc>
        <w:tc>
          <w:tcPr>
            <w:tcW w:w="1934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</w:tcPr>
          <w:p w:rsidR="00C74D01" w:rsidRPr="00C74D01" w:rsidRDefault="00C74D01" w:rsidP="00E05008"/>
        </w:tc>
        <w:tc>
          <w:tcPr>
            <w:tcW w:w="1365" w:type="dxa"/>
          </w:tcPr>
          <w:p w:rsidR="00C74D01" w:rsidRPr="00C74D01" w:rsidRDefault="00C74D01" w:rsidP="00E05008"/>
        </w:tc>
        <w:tc>
          <w:tcPr>
            <w:tcW w:w="1283" w:type="dxa"/>
            <w:tcBorders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2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2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>
            <w:r w:rsidRPr="00C74D01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D01" w:rsidRPr="00C74D01" w:rsidRDefault="00C74D01" w:rsidP="00E05008"/>
        </w:tc>
      </w:tr>
      <w:tr w:rsidR="00C74D01" w:rsidRPr="00C74D01" w:rsidTr="00C74D01">
        <w:trPr>
          <w:trHeight w:val="373"/>
        </w:trPr>
        <w:tc>
          <w:tcPr>
            <w:tcW w:w="562" w:type="dxa"/>
            <w:tcBorders>
              <w:top w:val="single" w:sz="4" w:space="0" w:color="auto"/>
            </w:tcBorders>
          </w:tcPr>
          <w:p w:rsidR="00C74D01" w:rsidRPr="00C74D01" w:rsidRDefault="00C74D01" w:rsidP="00E05008">
            <w:r w:rsidRPr="00C74D01">
              <w:t>16.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4D01" w:rsidRPr="00C74D01" w:rsidRDefault="00C74D01" w:rsidP="00E05008"/>
        </w:tc>
        <w:tc>
          <w:tcPr>
            <w:tcW w:w="1934" w:type="dxa"/>
            <w:tcBorders>
              <w:top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</w:tcBorders>
          </w:tcPr>
          <w:p w:rsidR="00C74D01" w:rsidRPr="00C74D01" w:rsidRDefault="00C74D01" w:rsidP="00E05008"/>
        </w:tc>
        <w:tc>
          <w:tcPr>
            <w:tcW w:w="1366" w:type="dxa"/>
            <w:tcBorders>
              <w:top w:val="single" w:sz="4" w:space="0" w:color="auto"/>
            </w:tcBorders>
          </w:tcPr>
          <w:p w:rsidR="00C74D01" w:rsidRPr="00C74D01" w:rsidRDefault="00C74D01" w:rsidP="00E05008"/>
        </w:tc>
        <w:tc>
          <w:tcPr>
            <w:tcW w:w="1365" w:type="dxa"/>
            <w:tcBorders>
              <w:top w:val="single" w:sz="4" w:space="0" w:color="auto"/>
            </w:tcBorders>
          </w:tcPr>
          <w:p w:rsidR="00C74D01" w:rsidRPr="00C74D01" w:rsidRDefault="00C74D01" w:rsidP="00E05008"/>
        </w:tc>
        <w:tc>
          <w:tcPr>
            <w:tcW w:w="1283" w:type="dxa"/>
            <w:tcBorders>
              <w:top w:val="single" w:sz="4" w:space="0" w:color="auto"/>
              <w:right w:val="single" w:sz="12" w:space="0" w:color="auto"/>
            </w:tcBorders>
          </w:tcPr>
          <w:p w:rsidR="00C74D01" w:rsidRPr="00C74D01" w:rsidRDefault="00C74D01" w:rsidP="00E05008"/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</w:tcBorders>
          </w:tcPr>
          <w:p w:rsidR="00C74D01" w:rsidRPr="00C74D01" w:rsidRDefault="00C74D01" w:rsidP="00E05008"/>
        </w:tc>
      </w:tr>
    </w:tbl>
    <w:p w:rsidR="00C74D01" w:rsidRPr="00C74D01" w:rsidRDefault="00C74D01" w:rsidP="00C74D01">
      <w:pPr>
        <w:contextualSpacing/>
        <w:rPr>
          <w:sz w:val="22"/>
          <w:szCs w:val="28"/>
        </w:rPr>
      </w:pPr>
      <w:r w:rsidRPr="00C74D01">
        <w:rPr>
          <w:sz w:val="22"/>
          <w:szCs w:val="28"/>
        </w:rPr>
        <w:t>Paaiškinimas:</w:t>
      </w:r>
    </w:p>
    <w:p w:rsidR="00C74D01" w:rsidRPr="00C74D01" w:rsidRDefault="00C74D01" w:rsidP="00C74D01">
      <w:pPr>
        <w:contextualSpacing/>
        <w:rPr>
          <w:sz w:val="22"/>
          <w:szCs w:val="28"/>
        </w:rPr>
      </w:pPr>
      <w:proofErr w:type="spellStart"/>
      <w:r w:rsidRPr="00C74D01">
        <w:rPr>
          <w:sz w:val="22"/>
          <w:szCs w:val="28"/>
        </w:rPr>
        <w:t>1.</w:t>
      </w:r>
      <w:r w:rsidRPr="00C74D01">
        <w:rPr>
          <w:b/>
          <w:sz w:val="22"/>
          <w:szCs w:val="28"/>
        </w:rPr>
        <w:t>Ritmo</w:t>
      </w:r>
      <w:proofErr w:type="spellEnd"/>
      <w:r w:rsidRPr="00C74D01">
        <w:rPr>
          <w:b/>
          <w:sz w:val="22"/>
          <w:szCs w:val="28"/>
        </w:rPr>
        <w:t xml:space="preserve"> pojūtis</w:t>
      </w:r>
      <w:r w:rsidRPr="00C74D01">
        <w:rPr>
          <w:sz w:val="22"/>
          <w:szCs w:val="28"/>
        </w:rPr>
        <w:t xml:space="preserve"> – atkartoti mokytojo išbelstą ar paplotą ritminį motyvą.</w:t>
      </w:r>
    </w:p>
    <w:p w:rsidR="00C74D01" w:rsidRPr="00C74D01" w:rsidRDefault="00C74D01" w:rsidP="00C74D01">
      <w:pPr>
        <w:contextualSpacing/>
        <w:rPr>
          <w:sz w:val="22"/>
          <w:szCs w:val="28"/>
        </w:rPr>
      </w:pPr>
      <w:proofErr w:type="spellStart"/>
      <w:r w:rsidRPr="00C74D01">
        <w:rPr>
          <w:sz w:val="22"/>
          <w:szCs w:val="28"/>
        </w:rPr>
        <w:t>2.</w:t>
      </w:r>
      <w:r w:rsidRPr="00C74D01">
        <w:rPr>
          <w:b/>
          <w:sz w:val="22"/>
          <w:szCs w:val="28"/>
        </w:rPr>
        <w:t>Muzikinė</w:t>
      </w:r>
      <w:proofErr w:type="spellEnd"/>
      <w:r w:rsidRPr="00C74D01">
        <w:rPr>
          <w:b/>
          <w:sz w:val="22"/>
          <w:szCs w:val="28"/>
        </w:rPr>
        <w:t xml:space="preserve"> klausa</w:t>
      </w:r>
      <w:r w:rsidRPr="00C74D01">
        <w:rPr>
          <w:sz w:val="22"/>
          <w:szCs w:val="28"/>
        </w:rPr>
        <w:t xml:space="preserve"> – atkartoti balsu atskirus fortepijonu pagrotus garsus </w:t>
      </w:r>
      <w:r w:rsidRPr="00C74D01">
        <w:rPr>
          <w:b/>
          <w:sz w:val="22"/>
          <w:szCs w:val="28"/>
        </w:rPr>
        <w:t xml:space="preserve">a – </w:t>
      </w:r>
      <w:proofErr w:type="spellStart"/>
      <w:r w:rsidRPr="00C74D01">
        <w:rPr>
          <w:b/>
          <w:sz w:val="22"/>
          <w:szCs w:val="28"/>
        </w:rPr>
        <w:t>d</w:t>
      </w:r>
      <w:r w:rsidRPr="00C74D01">
        <w:rPr>
          <w:b/>
          <w:sz w:val="22"/>
          <w:szCs w:val="28"/>
          <w:vertAlign w:val="superscript"/>
        </w:rPr>
        <w:t>2</w:t>
      </w:r>
      <w:proofErr w:type="spellEnd"/>
      <w:r w:rsidRPr="00C74D01">
        <w:rPr>
          <w:b/>
          <w:sz w:val="22"/>
          <w:szCs w:val="28"/>
        </w:rPr>
        <w:t xml:space="preserve"> ribose</w:t>
      </w:r>
      <w:r w:rsidRPr="00C74D01">
        <w:rPr>
          <w:sz w:val="22"/>
          <w:szCs w:val="28"/>
        </w:rPr>
        <w:t>(diapazono nustatymui, norintiems dainuoti).</w:t>
      </w:r>
    </w:p>
    <w:p w:rsidR="00C74D01" w:rsidRPr="00C74D01" w:rsidRDefault="00C74D01" w:rsidP="00C74D01">
      <w:pPr>
        <w:contextualSpacing/>
        <w:rPr>
          <w:b/>
          <w:sz w:val="22"/>
          <w:szCs w:val="28"/>
        </w:rPr>
      </w:pPr>
      <w:proofErr w:type="spellStart"/>
      <w:r w:rsidRPr="00C74D01">
        <w:rPr>
          <w:sz w:val="22"/>
          <w:szCs w:val="28"/>
        </w:rPr>
        <w:t>3.</w:t>
      </w:r>
      <w:r w:rsidRPr="00C74D01">
        <w:rPr>
          <w:b/>
          <w:sz w:val="22"/>
          <w:szCs w:val="28"/>
        </w:rPr>
        <w:t>Muzikinė</w:t>
      </w:r>
      <w:proofErr w:type="spellEnd"/>
      <w:r w:rsidRPr="00C74D01">
        <w:rPr>
          <w:b/>
          <w:sz w:val="22"/>
          <w:szCs w:val="28"/>
        </w:rPr>
        <w:t xml:space="preserve"> atmintis</w:t>
      </w:r>
      <w:r w:rsidRPr="00C74D01">
        <w:rPr>
          <w:sz w:val="22"/>
          <w:szCs w:val="28"/>
        </w:rPr>
        <w:t xml:space="preserve"> – atkartoti balsu melodijos motyvą  </w:t>
      </w:r>
      <w:r w:rsidRPr="00C74D01">
        <w:rPr>
          <w:b/>
          <w:sz w:val="22"/>
          <w:szCs w:val="28"/>
        </w:rPr>
        <w:t xml:space="preserve">a – </w:t>
      </w:r>
      <w:proofErr w:type="spellStart"/>
      <w:r w:rsidRPr="00C74D01">
        <w:rPr>
          <w:b/>
          <w:sz w:val="22"/>
          <w:szCs w:val="28"/>
        </w:rPr>
        <w:t>d</w:t>
      </w:r>
      <w:r w:rsidRPr="00C74D01">
        <w:rPr>
          <w:b/>
          <w:sz w:val="22"/>
          <w:szCs w:val="28"/>
          <w:vertAlign w:val="superscript"/>
        </w:rPr>
        <w:t>2</w:t>
      </w:r>
      <w:proofErr w:type="spellEnd"/>
      <w:r w:rsidRPr="00C74D01">
        <w:rPr>
          <w:b/>
          <w:sz w:val="22"/>
          <w:szCs w:val="28"/>
        </w:rPr>
        <w:t xml:space="preserve"> ribose.</w:t>
      </w:r>
    </w:p>
    <w:p w:rsidR="00C74D01" w:rsidRPr="00C74D01" w:rsidRDefault="00C74D01" w:rsidP="00C74D01">
      <w:pPr>
        <w:contextualSpacing/>
        <w:rPr>
          <w:sz w:val="22"/>
          <w:szCs w:val="28"/>
        </w:rPr>
      </w:pPr>
      <w:proofErr w:type="spellStart"/>
      <w:r w:rsidRPr="00C74D01">
        <w:rPr>
          <w:sz w:val="22"/>
          <w:szCs w:val="28"/>
        </w:rPr>
        <w:t>4.</w:t>
      </w:r>
      <w:r w:rsidRPr="00C74D01">
        <w:rPr>
          <w:b/>
          <w:sz w:val="22"/>
          <w:szCs w:val="28"/>
        </w:rPr>
        <w:t>Padainuoti</w:t>
      </w:r>
      <w:proofErr w:type="spellEnd"/>
      <w:r w:rsidRPr="00C74D01">
        <w:rPr>
          <w:b/>
          <w:sz w:val="22"/>
          <w:szCs w:val="28"/>
        </w:rPr>
        <w:t xml:space="preserve"> dainelę a </w:t>
      </w:r>
      <w:proofErr w:type="spellStart"/>
      <w:r w:rsidRPr="00C74D01">
        <w:rPr>
          <w:b/>
          <w:sz w:val="22"/>
          <w:szCs w:val="28"/>
        </w:rPr>
        <w:t>capella</w:t>
      </w:r>
      <w:proofErr w:type="spellEnd"/>
      <w:r w:rsidRPr="00C74D01">
        <w:rPr>
          <w:sz w:val="22"/>
          <w:szCs w:val="28"/>
        </w:rPr>
        <w:t xml:space="preserve"> patogiame  mokiniui registre.</w:t>
      </w:r>
    </w:p>
    <w:p w:rsidR="00C74D01" w:rsidRDefault="00C74D01" w:rsidP="007E7250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bookmarkStart w:id="0" w:name="_GoBack"/>
      <w:bookmarkEnd w:id="0"/>
    </w:p>
    <w:p w:rsidR="007E7250" w:rsidRDefault="007E7250" w:rsidP="007E7250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r w:rsidRPr="00C655A3">
        <w:rPr>
          <w:rFonts w:ascii="Book Antiqua" w:hAnsi="Book Antiqua"/>
          <w:sz w:val="20"/>
        </w:rPr>
        <w:t>_________ m. __________________mėn. _______d.</w:t>
      </w:r>
    </w:p>
    <w:p w:rsidR="007E7250" w:rsidRDefault="007E7250" w:rsidP="007E7250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</w:p>
    <w:p w:rsidR="007E7250" w:rsidRDefault="007E7250" w:rsidP="007E7250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r w:rsidRPr="0025562B">
        <w:rPr>
          <w:rFonts w:ascii="Book Antiqua" w:hAnsi="Book Antiqua"/>
          <w:sz w:val="20"/>
          <w:szCs w:val="20"/>
        </w:rPr>
        <w:t>Direktorius_________________</w:t>
      </w:r>
      <w:r>
        <w:rPr>
          <w:rFonts w:ascii="Book Antiqua" w:hAnsi="Book Antiqua"/>
          <w:sz w:val="20"/>
          <w:szCs w:val="20"/>
        </w:rPr>
        <w:t>_______</w:t>
      </w:r>
      <w:r w:rsidRPr="0025562B">
        <w:rPr>
          <w:rFonts w:ascii="Book Antiqua" w:hAnsi="Book Antiqua"/>
          <w:sz w:val="20"/>
          <w:szCs w:val="20"/>
        </w:rPr>
        <w:t>__________</w:t>
      </w:r>
      <w:r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25562B">
        <w:rPr>
          <w:rFonts w:ascii="Book Antiqua" w:hAnsi="Book Antiqua"/>
          <w:sz w:val="20"/>
          <w:szCs w:val="20"/>
        </w:rPr>
        <w:t>Komisijos pirmininkas_____________</w:t>
      </w:r>
      <w:r>
        <w:rPr>
          <w:rFonts w:ascii="Book Antiqua" w:hAnsi="Book Antiqua"/>
          <w:sz w:val="20"/>
          <w:szCs w:val="20"/>
        </w:rPr>
        <w:t>________</w:t>
      </w:r>
      <w:r w:rsidRPr="0025562B">
        <w:rPr>
          <w:rFonts w:ascii="Book Antiqua" w:hAnsi="Book Antiqua"/>
          <w:sz w:val="20"/>
          <w:szCs w:val="20"/>
        </w:rPr>
        <w:t xml:space="preserve">_________________________ </w:t>
      </w:r>
    </w:p>
    <w:p w:rsidR="007E7250" w:rsidRDefault="007E7250" w:rsidP="007E7250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</w:p>
    <w:p w:rsidR="007E7250" w:rsidRPr="00C655A3" w:rsidRDefault="007E7250" w:rsidP="007E7250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 w:rsidRPr="0025562B">
        <w:rPr>
          <w:rFonts w:ascii="Book Antiqua" w:hAnsi="Book Antiqua"/>
          <w:sz w:val="20"/>
          <w:szCs w:val="20"/>
        </w:rPr>
        <w:t xml:space="preserve">Komisijos nariai: </w:t>
      </w:r>
      <w:r>
        <w:rPr>
          <w:rFonts w:ascii="Book Antiqua" w:hAnsi="Book Antiqua"/>
          <w:sz w:val="20"/>
          <w:szCs w:val="20"/>
        </w:rPr>
        <w:t xml:space="preserve">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7E7250" w:rsidRPr="00C655A3" w:rsidRDefault="007E7250" w:rsidP="007E7250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 w:rsidRPr="000524A7">
        <w:rPr>
          <w:rFonts w:ascii="Book Antiqua" w:hAnsi="Book Antiqua"/>
          <w:color w:val="FFFFFF"/>
          <w:sz w:val="20"/>
          <w:szCs w:val="20"/>
        </w:rPr>
        <w:t>Komisijos nariai:</w:t>
      </w:r>
      <w:r w:rsidRPr="0025562B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7B7F45" w:rsidRPr="007E7250" w:rsidRDefault="007E7250" w:rsidP="007E7250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 w:rsidRPr="000524A7">
        <w:rPr>
          <w:rFonts w:ascii="Book Antiqua" w:hAnsi="Book Antiqua"/>
          <w:color w:val="FFFFFF"/>
          <w:sz w:val="20"/>
          <w:szCs w:val="20"/>
        </w:rPr>
        <w:t xml:space="preserve">Komisijos nariai: </w:t>
      </w:r>
      <w:r>
        <w:rPr>
          <w:rFonts w:ascii="Book Antiqua" w:hAnsi="Book Antiqua"/>
          <w:sz w:val="20"/>
          <w:szCs w:val="20"/>
        </w:rPr>
        <w:t xml:space="preserve">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____________________________</w:t>
      </w:r>
    </w:p>
    <w:sectPr w:rsidR="007B7F45" w:rsidRPr="007E7250" w:rsidSect="00256B60">
      <w:headerReference w:type="default" r:id="rId6"/>
      <w:pgSz w:w="16838" w:h="11906" w:orient="landscape"/>
      <w:pgMar w:top="-709" w:right="357" w:bottom="6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0F" w:rsidRDefault="00F61E0F" w:rsidP="007B7F45">
      <w:r>
        <w:separator/>
      </w:r>
    </w:p>
  </w:endnote>
  <w:endnote w:type="continuationSeparator" w:id="0">
    <w:p w:rsidR="00F61E0F" w:rsidRDefault="00F61E0F" w:rsidP="007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0F" w:rsidRDefault="00F61E0F" w:rsidP="007B7F45">
      <w:r>
        <w:separator/>
      </w:r>
    </w:p>
  </w:footnote>
  <w:footnote w:type="continuationSeparator" w:id="0">
    <w:p w:rsidR="00F61E0F" w:rsidRDefault="00F61E0F" w:rsidP="007B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29" w:rsidRDefault="00F61E0F"/>
  <w:p w:rsidR="00862A29" w:rsidRDefault="00F61E0F"/>
  <w:tbl>
    <w:tblPr>
      <w:tblpPr w:leftFromText="180" w:rightFromText="180" w:vertAnchor="text" w:horzAnchor="page" w:tblpX="11352" w:tblpY="-1700"/>
      <w:tblW w:w="6458" w:type="dxa"/>
      <w:tblLook w:val="04A0" w:firstRow="1" w:lastRow="0" w:firstColumn="1" w:lastColumn="0" w:noHBand="0" w:noVBand="1"/>
    </w:tblPr>
    <w:tblGrid>
      <w:gridCol w:w="4361"/>
      <w:gridCol w:w="699"/>
      <w:gridCol w:w="699"/>
      <w:gridCol w:w="699"/>
    </w:tblGrid>
    <w:tr w:rsidR="00862A29" w:rsidTr="00256B60">
      <w:trPr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F61E0F" w:rsidP="00256B60">
          <w:pPr>
            <w:rPr>
              <w:rFonts w:ascii="Book Antiqua" w:hAnsi="Book Antiqua" w:cs="Arial"/>
              <w:sz w:val="18"/>
              <w:szCs w:val="18"/>
            </w:rPr>
          </w:pPr>
        </w:p>
        <w:p w:rsidR="00862A29" w:rsidRDefault="0065652F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forma patvirtinta 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F61E0F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F61E0F" w:rsidP="00256B60">
          <w:pPr>
            <w:rPr>
              <w:sz w:val="20"/>
              <w:szCs w:val="20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F61E0F" w:rsidP="00256B60">
          <w:pPr>
            <w:rPr>
              <w:sz w:val="20"/>
              <w:szCs w:val="20"/>
            </w:rPr>
          </w:pPr>
        </w:p>
      </w:tc>
    </w:tr>
    <w:tr w:rsidR="00862A29" w:rsidTr="00256B60">
      <w:trPr>
        <w:gridAfter w:val="2"/>
        <w:wAfter w:w="1398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65652F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>Elektrėnų meno mokyklos direktoriaus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F61E0F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</w:tr>
    <w:tr w:rsidR="00862A29" w:rsidTr="00256B60">
      <w:trPr>
        <w:gridAfter w:val="3"/>
        <w:wAfter w:w="2097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65652F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2016 m. gegužės 16 d.  įsakymu Nr. </w:t>
          </w:r>
          <w:proofErr w:type="spellStart"/>
          <w:r>
            <w:rPr>
              <w:rFonts w:ascii="Book Antiqua" w:hAnsi="Book Antiqua" w:cs="Arial"/>
              <w:sz w:val="18"/>
              <w:szCs w:val="18"/>
            </w:rPr>
            <w:t>V1</w:t>
          </w:r>
          <w:proofErr w:type="spellEnd"/>
          <w:r>
            <w:rPr>
              <w:rFonts w:ascii="Book Antiqua" w:hAnsi="Book Antiqua" w:cs="Arial"/>
              <w:sz w:val="18"/>
              <w:szCs w:val="18"/>
            </w:rPr>
            <w:t>-18</w:t>
          </w:r>
        </w:p>
      </w:tc>
    </w:tr>
  </w:tbl>
  <w:p w:rsidR="00862A29" w:rsidRDefault="00F61E0F" w:rsidP="00D806DD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5"/>
    <w:rsid w:val="001646B7"/>
    <w:rsid w:val="00210CC0"/>
    <w:rsid w:val="004C2EB1"/>
    <w:rsid w:val="0065652F"/>
    <w:rsid w:val="007B7F45"/>
    <w:rsid w:val="007E7250"/>
    <w:rsid w:val="00C74D01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8537"/>
  <w15:chartTrackingRefBased/>
  <w15:docId w15:val="{A218245B-AD1B-4898-8931-7BACCAD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rsid w:val="007B7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7F45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uiPriority w:val="59"/>
    <w:rsid w:val="007B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Elektrenu meno mokykla</dc:creator>
  <cp:keywords/>
  <dc:description/>
  <cp:lastModifiedBy>Elektrenu meno mokykla</cp:lastModifiedBy>
  <cp:revision>3</cp:revision>
  <dcterms:created xsi:type="dcterms:W3CDTF">2023-05-09T06:05:00Z</dcterms:created>
  <dcterms:modified xsi:type="dcterms:W3CDTF">2023-05-09T06:11:00Z</dcterms:modified>
</cp:coreProperties>
</file>